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C68" w:rsidRPr="007C4CC4" w:rsidRDefault="00D7018F" w:rsidP="00E40C68">
      <w:pPr>
        <w:spacing w:before="360" w:after="0" w:line="240" w:lineRule="auto"/>
        <w:ind w:right="-59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4C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о </w:t>
      </w:r>
      <w:r w:rsidR="00E40C68" w:rsidRPr="007C4C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ходе </w:t>
      </w:r>
      <w:r w:rsidRPr="007C4C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реализации </w:t>
      </w:r>
    </w:p>
    <w:p w:rsidR="009E10D6" w:rsidRPr="007C4CC4" w:rsidRDefault="0013264B" w:rsidP="00E40C68">
      <w:pPr>
        <w:spacing w:before="360" w:after="0" w:line="240" w:lineRule="auto"/>
        <w:ind w:right="-59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4C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D7018F" w:rsidRPr="007C4C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сновных направлений деятельности АСМАП</w:t>
      </w:r>
      <w:r w:rsidR="00E40C68" w:rsidRPr="007C4C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E10D6" w:rsidRPr="007C4CC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(утверждены Правлением АСМАП 08 августа 2023 г.)</w:t>
      </w:r>
    </w:p>
    <w:p w:rsidR="009E10D6" w:rsidRDefault="009E10D6" w:rsidP="0013264B">
      <w:pPr>
        <w:spacing w:before="360" w:after="0" w:line="240" w:lineRule="auto"/>
        <w:ind w:right="-59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1B5EBD" w:rsidRDefault="001B5EBD" w:rsidP="0013264B">
      <w:pPr>
        <w:spacing w:before="360" w:after="0" w:line="240" w:lineRule="auto"/>
        <w:ind w:right="-59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673"/>
        <w:gridCol w:w="1872"/>
        <w:gridCol w:w="7595"/>
      </w:tblGrid>
      <w:tr w:rsidR="00DC5A9C" w:rsidRPr="00DC5A9C" w:rsidTr="00DC5A9C">
        <w:tc>
          <w:tcPr>
            <w:tcW w:w="703" w:type="dxa"/>
          </w:tcPr>
          <w:p w:rsidR="001B5EBD" w:rsidRPr="00DC5A9C" w:rsidRDefault="001B5EBD" w:rsidP="001B5EBD">
            <w:pPr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3" w:type="dxa"/>
            <w:vAlign w:val="center"/>
          </w:tcPr>
          <w:p w:rsidR="001B5EBD" w:rsidRPr="00DC5A9C" w:rsidRDefault="001B5EBD" w:rsidP="001B5E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872" w:type="dxa"/>
            <w:vAlign w:val="center"/>
          </w:tcPr>
          <w:p w:rsidR="001B5EBD" w:rsidRPr="001B63AE" w:rsidRDefault="001B5EBD" w:rsidP="001B5E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pPr>
            <w:r w:rsidRPr="00DC5A9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Исполнители</w:t>
            </w:r>
            <w:r w:rsidR="001B63A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="001B63AE" w:rsidRPr="001B63A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595" w:type="dxa"/>
          </w:tcPr>
          <w:p w:rsidR="001B5EBD" w:rsidRPr="00DC5A9C" w:rsidRDefault="001B5EBD" w:rsidP="001B5E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Информация о реализации </w:t>
            </w:r>
          </w:p>
          <w:p w:rsidR="001B5EBD" w:rsidRPr="00DC5A9C" w:rsidRDefault="001B5EBD" w:rsidP="001B5E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по состоянию на </w:t>
            </w:r>
            <w:r w:rsidR="00B517D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декабрь</w:t>
            </w:r>
            <w:bookmarkStart w:id="0" w:name="_GoBack"/>
            <w:bookmarkEnd w:id="0"/>
            <w:r w:rsidR="0064354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2024 г.</w:t>
            </w:r>
          </w:p>
        </w:tc>
      </w:tr>
      <w:tr w:rsidR="00DC5A9C" w:rsidRPr="00DC5A9C" w:rsidTr="00DC5A9C">
        <w:tc>
          <w:tcPr>
            <w:tcW w:w="703" w:type="dxa"/>
          </w:tcPr>
          <w:p w:rsidR="001B5EBD" w:rsidRPr="00DC5A9C" w:rsidRDefault="001B5EBD" w:rsidP="001B5EBD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3" w:type="dxa"/>
          </w:tcPr>
          <w:p w:rsidR="001B5EBD" w:rsidRPr="00DC5A9C" w:rsidRDefault="001B5EBD" w:rsidP="001B5EB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C5A9C">
              <w:rPr>
                <w:rFonts w:ascii="Times New Roman" w:hAnsi="Times New Roman"/>
                <w:sz w:val="24"/>
                <w:szCs w:val="24"/>
              </w:rPr>
              <w:t>Содействие в переориентации перевозок на новые направления в рамках международных транспортных коридоров «Север – Юг» и «Запад – Восток»:</w:t>
            </w:r>
          </w:p>
        </w:tc>
        <w:tc>
          <w:tcPr>
            <w:tcW w:w="1872" w:type="dxa"/>
          </w:tcPr>
          <w:p w:rsidR="001B5EBD" w:rsidRPr="00DC5A9C" w:rsidRDefault="001B5EBD" w:rsidP="001408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1B5EBD" w:rsidRPr="00DC5A9C" w:rsidRDefault="001B5EBD" w:rsidP="001B5EBD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</w:p>
        </w:tc>
      </w:tr>
      <w:tr w:rsidR="00DC5A9C" w:rsidRPr="00DC5A9C" w:rsidTr="00DC5A9C">
        <w:tc>
          <w:tcPr>
            <w:tcW w:w="703" w:type="dxa"/>
          </w:tcPr>
          <w:p w:rsidR="001B5EBD" w:rsidRPr="00DC5A9C" w:rsidRDefault="001B5EBD" w:rsidP="001B5EBD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B5EBD" w:rsidRPr="00DC5A9C" w:rsidRDefault="001B5EBD" w:rsidP="001B5EBD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hAnsi="Times New Roman"/>
                <w:sz w:val="24"/>
                <w:szCs w:val="24"/>
              </w:rPr>
              <w:t>Сбор информации и доведение до транспортных компаний условий выполнения международных перевозок на новых перспективных направлениях.</w:t>
            </w:r>
          </w:p>
        </w:tc>
        <w:tc>
          <w:tcPr>
            <w:tcW w:w="1872" w:type="dxa"/>
          </w:tcPr>
          <w:p w:rsidR="00C25EDF" w:rsidRPr="00DC5A9C" w:rsidRDefault="00C25EDF" w:rsidP="009E10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ДОП</w:t>
            </w:r>
          </w:p>
          <w:p w:rsidR="00C25EDF" w:rsidRPr="00DC5A9C" w:rsidRDefault="00C25EDF" w:rsidP="00C25E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ДМДПиТС</w:t>
            </w:r>
            <w:proofErr w:type="spellEnd"/>
          </w:p>
          <w:p w:rsidR="00C25EDF" w:rsidRPr="00DC5A9C" w:rsidRDefault="00C25EDF" w:rsidP="00C25E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ДЭиФ</w:t>
            </w:r>
            <w:proofErr w:type="spellEnd"/>
          </w:p>
          <w:p w:rsidR="004E5DA7" w:rsidRPr="00DC5A9C" w:rsidRDefault="004E5DA7" w:rsidP="004E5DA7">
            <w:pPr>
              <w:spacing w:before="360" w:after="0" w:line="240" w:lineRule="auto"/>
              <w:ind w:left="186" w:right="-595" w:hanging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7A4FC0" w:rsidRPr="007F6016" w:rsidRDefault="007A4FC0" w:rsidP="007A4FC0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АСМАП обра</w:t>
            </w:r>
            <w:r w:rsidR="002A525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щалась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Минтранс России с просьбой запросить транспортные ведомства Азербайджана, Грузии, Ирана, Казахстана, Киргизии, Китая, Таджикистана, Туркменистана, Турции и Узбекистана предоставить актуальную информацию по порядку и условиям проезда грузовых и пассажирских транспортных средств, а также по ограничениям движения, действующим на территории </w:t>
            </w:r>
            <w:r w:rsidRPr="007F601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государств.</w:t>
            </w:r>
          </w:p>
          <w:p w:rsidR="007A4FC0" w:rsidRDefault="007A4FC0" w:rsidP="007A4FC0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F601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Информация получена от компетентных органов Азербайджана, Ирана, Киргизии, Таджикистана, Туркменистана и Узбекистана.</w:t>
            </w:r>
            <w:r w:rsidR="00B568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426D6F" w:rsidRDefault="00B5688B" w:rsidP="00426D6F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F601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Кроме того, АСМАП осуществляется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взаимодействие с ассоциациями перевозчиков иностранных государств в целях оперативного получения информации об условиях осуществления перевозок. </w:t>
            </w:r>
            <w:r w:rsidR="00426D6F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Информация размещается на сайте АСМАП по мере получения.</w:t>
            </w:r>
          </w:p>
          <w:p w:rsidR="007A4FC0" w:rsidRPr="007F6016" w:rsidRDefault="007A4FC0" w:rsidP="007A4FC0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 просьбе АСМАП в апреле 2024 года Минтранс России дополнительно обратился в Министерство дорог и градостроительства Исламской Республики Иран с просьбой подтвердить факт возобновления выдачи топливных карт и предоставить подробную информацию об условиях их использования.</w:t>
            </w:r>
          </w:p>
          <w:p w:rsidR="007A4FC0" w:rsidRDefault="007A4FC0" w:rsidP="007A4FC0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июне 2024 года принято участие во встрече экспертов России, Азербайджана и Ирана по вопросам развития автомобильных перевозок по международному транспортному коридору «Север-Юг» с посещением автомобильных пунктов пропуска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азербайджанско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иранской и российско-азербайджанской границах. Информация, полученная в ходе встречи, а также достигнутые договоренности размещены на сайте АСМАП.</w:t>
            </w:r>
          </w:p>
          <w:p w:rsidR="007A4FC0" w:rsidRPr="00DC5A9C" w:rsidRDefault="007A4FC0" w:rsidP="00426D6F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Подписан Меморандум о сотрудничестве между АСМАП и Федерацией транспорта и логистики Ирана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TLFI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). Меморандумом предусмотрен обмен информацией об условиях проезда по территориям государств Сторон, </w:t>
            </w:r>
            <w:r w:rsidRPr="004252D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документах, регулирующих порядок пересечения границы и таможенного оформления, а также о взимаемых с перевозчиков платежах при осуществлении международных автомобильных перевозок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DC5A9C" w:rsidRPr="00DC5A9C" w:rsidTr="00DC5A9C">
        <w:tc>
          <w:tcPr>
            <w:tcW w:w="703" w:type="dxa"/>
          </w:tcPr>
          <w:p w:rsidR="001B5EBD" w:rsidRPr="00DC5A9C" w:rsidRDefault="001B5EBD" w:rsidP="001B5EBD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B5EBD" w:rsidRPr="00DC5A9C" w:rsidRDefault="001B5EBD" w:rsidP="001B5EBD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hAnsi="Times New Roman"/>
                <w:sz w:val="24"/>
                <w:szCs w:val="24"/>
              </w:rPr>
              <w:t>Выявление барьеров при осуществлении перевозок на маршрутах международных транспортных коридоров и подготовка предложений по их устранению.</w:t>
            </w:r>
          </w:p>
        </w:tc>
        <w:tc>
          <w:tcPr>
            <w:tcW w:w="1872" w:type="dxa"/>
          </w:tcPr>
          <w:p w:rsidR="00C25EDF" w:rsidRPr="00DC5A9C" w:rsidRDefault="00C25EDF" w:rsidP="009E10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ДОП</w:t>
            </w:r>
          </w:p>
          <w:p w:rsidR="00C25EDF" w:rsidRPr="00DC5A9C" w:rsidRDefault="00C25EDF" w:rsidP="00C25E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ДМДПиТС</w:t>
            </w:r>
            <w:proofErr w:type="spellEnd"/>
          </w:p>
          <w:p w:rsidR="00C25EDF" w:rsidRPr="00DC5A9C" w:rsidRDefault="00C25EDF" w:rsidP="00C25E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ДЭиФ</w:t>
            </w:r>
            <w:proofErr w:type="spellEnd"/>
          </w:p>
          <w:p w:rsidR="00C25EDF" w:rsidRPr="00F347C8" w:rsidRDefault="00C25EDF" w:rsidP="00F34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7595" w:type="dxa"/>
          </w:tcPr>
          <w:p w:rsidR="00A014FC" w:rsidRPr="00DC5A9C" w:rsidRDefault="00A014FC" w:rsidP="00A014FC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Осуществлялся мониторинг ситуации в автомобильных пунктах пропуска на границе Российской Федерации, в государственные органы направлялись предложения по устранению простоев при пересечении границы, в т.ч. на пунктах пропуска, на которых была введена система электронной очереди.</w:t>
            </w:r>
          </w:p>
          <w:p w:rsidR="003B5B79" w:rsidRPr="00DC5A9C" w:rsidRDefault="00F75324" w:rsidP="00A014FC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Также проводился </w:t>
            </w:r>
            <w:r w:rsidR="00A014FC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мониторинг проблем, возникающих у российских перевозчиков на территориях иностранных государств и взаимодействие с Минтрансом России, компетентными органами и объединениями перевозчиков иностранных государств с целью решения проблемных вопросов. </w:t>
            </w:r>
          </w:p>
          <w:p w:rsidR="001F1B3D" w:rsidRDefault="003B5B79" w:rsidP="001F1B3D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частности, н</w:t>
            </w:r>
            <w:r w:rsidR="00A014FC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алажено рабочее взаимодействие с Иранской организацией по обслуживанию дорог и транспорту (RMTO), ТПП Ирана и Посольством ИРИ в Москве в части оказания содействия российским перевозчикам в решении практических проблемных вопросов при выполнении перевозок по территории Ирана.</w:t>
            </w:r>
            <w:r w:rsidR="00916F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67583" w:rsidRDefault="00B67583" w:rsidP="008424A5">
            <w:pPr>
              <w:spacing w:after="0" w:line="240" w:lineRule="auto"/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связи с решением казахстанской стороны с 202</w:t>
            </w:r>
            <w:r w:rsidR="00023F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года ввести запрет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осуществление перевозок с использованием механизма перецепки/перегрузки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Минтранс России по предложению АСМАП предпринимал усилия по взаимодействию с компетентными органами Казахстана по данному вопросу. В результате казахстанская сторона воздерживалась от </w:t>
            </w:r>
            <w:r w:rsidR="00023F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указанного запрета в отношении российских перевозчиков в течение 202</w:t>
            </w:r>
            <w:r w:rsidR="00023F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2024 гг.  Работа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Минтранс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России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АСМАП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решению данной проблемы продолж</w:t>
            </w:r>
            <w:r w:rsidR="00023F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тся.</w:t>
            </w:r>
          </w:p>
          <w:p w:rsidR="001B5EBD" w:rsidRPr="008424A5" w:rsidRDefault="0006600D" w:rsidP="008424A5">
            <w:pPr>
              <w:spacing w:after="0" w:line="240" w:lineRule="auto"/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</w:t>
            </w:r>
            <w:r w:rsidR="008424A5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результате проведенной работы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Минтранса и АСМАП было</w:t>
            </w:r>
            <w:r w:rsidR="008424A5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приостановлено требование казахстанских компетентных органов о представлении сведений из системы электронных паспортов транспортных средств при перевозках по территории Казахстана</w:t>
            </w:r>
            <w:r w:rsidR="008424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а </w:t>
            </w:r>
            <w:r w:rsidR="008424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розничная стоимость дизельного топлива в Казахстане для иностранных (в том числе российских) перевозчиков снижена с 450 до 315 тенге за литр.</w:t>
            </w:r>
          </w:p>
        </w:tc>
      </w:tr>
      <w:tr w:rsidR="00DC5A9C" w:rsidRPr="00DC5A9C" w:rsidTr="00DC5A9C">
        <w:tc>
          <w:tcPr>
            <w:tcW w:w="703" w:type="dxa"/>
          </w:tcPr>
          <w:p w:rsidR="001B5EBD" w:rsidRPr="00DC5A9C" w:rsidRDefault="001B5EBD" w:rsidP="001B5EBD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B5EBD" w:rsidRPr="00DC5A9C" w:rsidRDefault="001B5EBD" w:rsidP="001B5EBD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hAnsi="Times New Roman"/>
                <w:sz w:val="24"/>
                <w:szCs w:val="24"/>
              </w:rPr>
              <w:t>Мониторинг реализации проектов совершенствования инфраструктуры международных транспортных коридоров, предусмотренных федеральными целевыми программами, подготовка предложений по развитию данной инфраструктуры, в том числе пунктов пропуска, в интересах автоперевозчиков.</w:t>
            </w:r>
          </w:p>
        </w:tc>
        <w:tc>
          <w:tcPr>
            <w:tcW w:w="1872" w:type="dxa"/>
          </w:tcPr>
          <w:p w:rsidR="00C25EDF" w:rsidRPr="00DC5A9C" w:rsidRDefault="00C25EDF" w:rsidP="009E10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ДОП</w:t>
            </w:r>
          </w:p>
          <w:p w:rsidR="00C25EDF" w:rsidRPr="00DC5A9C" w:rsidRDefault="00C25EDF" w:rsidP="00C25E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ЮУ</w:t>
            </w:r>
          </w:p>
          <w:p w:rsidR="001B5EBD" w:rsidRPr="00DC5A9C" w:rsidRDefault="001B5EBD" w:rsidP="001B5EBD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5F1034" w:rsidRDefault="005F1034" w:rsidP="005F1034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Минтранс России направлялись предложения АСМАП о необходимости сокращения сроков проведения работ и завершения реконструкции автомобильных пунктов пропуска, расположенных на направлениях международных транспортных коридоров «Север – Юг» и «Запад – Восток», а также по вопросу формирования плана работ по развитию дорожной инфраструктуры и ликвидации «узких» мест на автомобильных дорогах, входящих в международные транспортные коридоры.</w:t>
            </w:r>
          </w:p>
          <w:p w:rsidR="00500866" w:rsidRPr="00DC5A9C" w:rsidRDefault="00500866" w:rsidP="005F1034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Данный вопрос был вынесен </w:t>
            </w:r>
            <w:r w:rsidR="009D0F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</w:t>
            </w:r>
            <w:r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ходе встречи Президента РФ В.В. Путина с </w:t>
            </w:r>
            <w:r w:rsidR="009D0F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перевозчиками - </w:t>
            </w:r>
            <w:r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членами АСМАП, состоявшейся 22 февраля 2024 г.</w:t>
            </w:r>
            <w:r w:rsidR="003F4E9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встречи Правительству Российской Федерации были даны соответствующие поручения.</w:t>
            </w:r>
          </w:p>
          <w:p w:rsidR="005F1034" w:rsidRPr="00DC5A9C" w:rsidRDefault="00ED42F2" w:rsidP="005F1034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Представители АСМАП </w:t>
            </w:r>
            <w:r w:rsidR="005F1034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принимали участие в заседаниях Штаба </w:t>
            </w:r>
            <w:r w:rsidR="008424A5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Правительства Российской Федерации </w:t>
            </w:r>
            <w:r w:rsidR="005F1034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 транспортно-логистическим коридорам, на которых рассматривались проблемные вопросы совершенствования дорожной и приграничной инфраструктуры.</w:t>
            </w:r>
          </w:p>
          <w:p w:rsidR="00E17893" w:rsidRPr="00DC5A9C" w:rsidRDefault="00E17893" w:rsidP="00E17893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Минтранс России направлялись предложения АСМАП по проекту «дорожной карты» реконструкции автомобильных пунктов пропуска через государственную границу Российской Федерации. Большинство предложений АСМАП было принято. Это, в частности, включение в программу реконструкции МАПП </w:t>
            </w: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Тагиркент</w:t>
            </w:r>
            <w:proofErr w:type="spellEnd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-Казмаляр и Ново-Филя на границе с Азербайджаном, </w:t>
            </w: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Староцурухайтуйский</w:t>
            </w:r>
            <w:proofErr w:type="spellEnd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 Олочи на границе с КНР, а также по существенное сокращение сроков реконструкции МАПП Забайкальск.</w:t>
            </w:r>
          </w:p>
          <w:p w:rsidR="00E17893" w:rsidRDefault="00E17893" w:rsidP="00E17893">
            <w:pPr>
              <w:spacing w:after="0" w:line="240" w:lineRule="auto"/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работы по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совершенствовани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инфраструктуры международных транспортных коридоров АСМАП принимал участие в разработке Федерального закона от 17.02.2023 № 24-ФЗ «О внесении изменений в отдельные законодательные акты Российской Федерации» и подзаконных актов, которые регламентируют проезд через Государственную границу Российской Федерации грузовых транспортных средств, используемых для осуществления международных автомобильных перевозок, и предусматривают резервирование даты и время проезда на безвозмездной основе. Указанным законом установлено, что до 1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сентября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2024 г.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резервирование даты и времени осуществляется в электронной форме федеральным казенным учреждением, подведомственным федеральному органу исполнительной власти, осуществляющему функции по выработке государственной политики и нормативно-правовому регулированию в сфере транспорта (ФГКУ </w:t>
            </w: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Росгранстрой</w:t>
            </w:r>
            <w:proofErr w:type="spellEnd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). После этой даты резервирование даты и времени осуществля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тся с использованием государственной информационной системы электронных перевозочных документов.</w:t>
            </w:r>
          </w:p>
          <w:p w:rsidR="00E17893" w:rsidRPr="00322827" w:rsidRDefault="00E17893" w:rsidP="00E17893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</w:t>
            </w:r>
            <w:r w:rsidR="00585E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рамках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подготовки к встрече с Министром транспорта Российской Федерации Р.В.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Старовойтом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Союз транспортников России направлен</w:t>
            </w:r>
            <w:r w:rsidR="00585E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предложения о постановк</w:t>
            </w:r>
            <w:r w:rsidR="009165E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вопроса о недопустимости переноса сроков окончания реконструкции АПП Пограничный и АПП Краскино, а также о проведении реконструкции АПП Забайкальск в более сжатые сроки.</w:t>
            </w:r>
          </w:p>
          <w:p w:rsidR="00350795" w:rsidRPr="00DC5A9C" w:rsidRDefault="00E17893" w:rsidP="00E17893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Минтранс России </w:t>
            </w:r>
            <w:r w:rsidR="003C630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были направлены подготовленные Региональным советом АСМАП в Калининградской области предложения по совершенствованию инфраструктуры МАПП Чернышевское.</w:t>
            </w:r>
            <w:r w:rsidR="00350795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5A9C" w:rsidRPr="00DC5A9C" w:rsidTr="00DC5A9C">
        <w:tc>
          <w:tcPr>
            <w:tcW w:w="703" w:type="dxa"/>
          </w:tcPr>
          <w:p w:rsidR="001B5EBD" w:rsidRPr="00DC5A9C" w:rsidRDefault="001B5EBD" w:rsidP="001B5EBD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B5EBD" w:rsidRPr="00DC5A9C" w:rsidRDefault="001B5EBD" w:rsidP="001B5EBD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hAnsi="Times New Roman"/>
                <w:sz w:val="24"/>
                <w:szCs w:val="24"/>
              </w:rPr>
              <w:t xml:space="preserve">Содействие развитию </w:t>
            </w:r>
            <w:r w:rsidRPr="00DC5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паромного сообщения для перевозки автопоездов и водительского состава. </w:t>
            </w:r>
            <w:r w:rsidRPr="00DC5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C25EDF" w:rsidRPr="00DC5A9C" w:rsidRDefault="00C25EDF" w:rsidP="009E10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ДОП</w:t>
            </w:r>
          </w:p>
          <w:p w:rsidR="001B5EBD" w:rsidRPr="00DC5A9C" w:rsidRDefault="001B5EBD" w:rsidP="00C25E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CC2D7B" w:rsidRPr="00DC5A9C" w:rsidRDefault="00CC2D7B" w:rsidP="00CC2D7B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целях </w:t>
            </w:r>
            <w:r w:rsidR="009D4611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обеспечения дополнительных возможностей для осуществления международных автомобильных перевозок путем использования морских паромных линий АСМАП предпринимаются возможные меры по ряду направлений. </w:t>
            </w:r>
          </w:p>
          <w:p w:rsidR="00CC2D7B" w:rsidRPr="00DC5A9C" w:rsidRDefault="009D4611" w:rsidP="00CC2D7B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Предложения АСМАП по развитию </w:t>
            </w:r>
            <w:r w:rsidR="00CC2D7B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паромного сообщения на Каспии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направлены </w:t>
            </w:r>
            <w:r w:rsidR="00CC2D7B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Минтранс России и Росморречфлот. </w:t>
            </w:r>
          </w:p>
          <w:p w:rsidR="00CC2D7B" w:rsidRPr="00DC5A9C" w:rsidRDefault="00CC2D7B" w:rsidP="00CC2D7B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круглом столе на тему «Развитие экономического сотрудничества в рамках международного транспортного коридора Север – Юг: автомобильный транспорт как важная часть мультимодальных перевозок»</w:t>
            </w:r>
            <w:r w:rsidR="00B51B41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проведенного в июне 2023 года в рамках Петербургского международного экономического форума, были представлены предложения АСМАП по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необходимост</w:t>
            </w:r>
            <w:r w:rsidR="00B51B41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организации регулярных паромных линий между портами Ирана и России на Каспийском море для доставки автопоездов по </w:t>
            </w:r>
            <w:r w:rsidR="00F82D1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приемлемым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ценам судами типа </w:t>
            </w: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Ro-Pax</w:t>
            </w:r>
            <w:proofErr w:type="spellEnd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Это позволило бы </w:t>
            </w:r>
            <w:r w:rsidR="00112E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увеличить </w:t>
            </w:r>
            <w:r w:rsidR="004B64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объем перевозок </w:t>
            </w:r>
            <w:r w:rsidR="004B641C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рамках международного транспортного коридора Север – Юг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CC2D7B" w:rsidRPr="00DC5A9C" w:rsidRDefault="00B51B41" w:rsidP="00333C58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Также АСМАП проводится работа п</w:t>
            </w:r>
            <w:r w:rsidR="00CC2D7B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решению</w:t>
            </w:r>
            <w:r w:rsidR="00CC2D7B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проблемны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r w:rsidR="00CC2D7B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вопрос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ов</w:t>
            </w:r>
            <w:r w:rsidR="00CC2D7B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паромного сообщения на Балтике между портами Балтийск и Усть-Луга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r w:rsidR="00333C58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Было</w:t>
            </w:r>
            <w:r w:rsidR="00CC2D7B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направлено обращение на имя </w:t>
            </w:r>
            <w:r w:rsidR="00333C58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="00CC2D7B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омощника Президента </w:t>
            </w:r>
            <w:r w:rsidR="00CC2D7B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Российской Федерации И.Е. Левитина, в котором отражена необходимость  усиления  действующих паромных линий дополнительными паромами (не менее 2-х паромов для перевозки автопоездов),  установления прозрачного порядка предоставления мест на пароме, гарантирующего равную доступность для всех автоперевозчиков,  предоставления определенной квоты на каждом пароме для </w:t>
            </w:r>
            <w:r w:rsidR="00864C81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грузовых</w:t>
            </w:r>
            <w:r w:rsidR="00CC2D7B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автотранспортных средств.</w:t>
            </w:r>
          </w:p>
          <w:p w:rsidR="00CC2D7B" w:rsidRPr="00DC5A9C" w:rsidRDefault="00CC2D7B" w:rsidP="00CC2D7B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Благодаря принятым мерам ранее существовавшая проблема использования недобросовестными лицами специально разработанных программ (ботов) для приоритетного бронирования очереди </w:t>
            </w:r>
            <w:r w:rsidR="004B29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 паром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настоящее время устранена. </w:t>
            </w:r>
          </w:p>
          <w:p w:rsidR="00CC2D7B" w:rsidRPr="00DC5A9C" w:rsidRDefault="00CC2D7B" w:rsidP="00CC2D7B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Решение о переориентации паромов «Спарта» и «Спарта-II» на перевозки исключительно накатной техники и контейнеров и о перевозке на других паромах, наряду с генеральными грузами, полуприцепов, позволило более эффективно использовать паромы и снизить непроизводительные простои автотранспорта. </w:t>
            </w:r>
          </w:p>
          <w:p w:rsidR="000314CC" w:rsidRDefault="000314CC" w:rsidP="000314CC">
            <w:pPr>
              <w:spacing w:after="0" w:line="240" w:lineRule="auto"/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 мая 2024 года на морской линии Усть-Луга – Балтийск начал работу новый грузопассажирский автомобильный паром «Антей» вместимостью более 90 автопоездов.</w:t>
            </w:r>
          </w:p>
          <w:p w:rsidR="000314CC" w:rsidRDefault="000314CC" w:rsidP="000314CC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Вопрос организации на регулярной основе паромных линий </w:t>
            </w:r>
            <w:r w:rsidR="000F3B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о-</w:t>
            </w:r>
            <w:r w:rsidR="000F3B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для перевозки транспортных средств на Каспийском море между Российской Федерацией и Туркменистаном обсуждался на переговорах с туркменской стороной в ноябр</w:t>
            </w:r>
            <w:r w:rsidR="009B67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2024 года.</w:t>
            </w:r>
          </w:p>
          <w:p w:rsidR="000314CC" w:rsidRDefault="000314CC" w:rsidP="000314CC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АСМАП в течение 2024 года проводилась работа с федеральными органами власти по исправлению ситуации в связи с простоями в порту Туапсе автопоездов, прибывающих на паромах из Турции, в том числе по недопущению создания условий для взимания денежных средств с перевозчиков за время простоя.</w:t>
            </w:r>
            <w:r w:rsidR="009F25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710E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результате проведенной работы время оформления в порту Туапсе существенно сократилось, уменьшились накладные расходы перевозчико</w:t>
            </w:r>
            <w:r w:rsidR="00BB4D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</w:t>
            </w:r>
            <w:r w:rsidR="00710E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</w:p>
          <w:p w:rsidR="001B5EBD" w:rsidRPr="00DC5A9C" w:rsidRDefault="001B5EBD" w:rsidP="00864C81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C5A9C" w:rsidRPr="00DC5A9C" w:rsidTr="00DC5A9C">
        <w:tc>
          <w:tcPr>
            <w:tcW w:w="703" w:type="dxa"/>
          </w:tcPr>
          <w:p w:rsidR="001B5EBD" w:rsidRPr="00DC5A9C" w:rsidRDefault="001B5EBD" w:rsidP="001B5EBD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B5EBD" w:rsidRPr="00DC5A9C" w:rsidRDefault="0014086B" w:rsidP="0014086B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работы совместно с Минтрансом России, направленной на максимально возможное удовлетворение потребностей российских перевозчиков в иностранных разрешениях,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первую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очередь, по приоритетным странам (КНР, Азербайджан, Грузия, Иран, Казахстан, Турция и др.).  </w:t>
            </w:r>
          </w:p>
        </w:tc>
        <w:tc>
          <w:tcPr>
            <w:tcW w:w="1872" w:type="dxa"/>
          </w:tcPr>
          <w:p w:rsidR="009E10D6" w:rsidRPr="00DC5A9C" w:rsidRDefault="009E10D6" w:rsidP="009E10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ДОП</w:t>
            </w:r>
          </w:p>
          <w:p w:rsidR="001B5EBD" w:rsidRPr="00DC5A9C" w:rsidRDefault="001B5EBD" w:rsidP="009E10D6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EE6181" w:rsidRPr="00DC5A9C" w:rsidRDefault="00EE6181" w:rsidP="00EE6181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результате совместной работы Минтранса России и АСМАП от иностранных компетентных органов стран, по территории которых осуществлялись перевозки российским транспортом,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удавалось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получ</w:t>
            </w:r>
            <w:r w:rsidR="003354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ть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необходимое, в целом, количество разрешений. Квотирование иностранных разрешений не вводилось.</w:t>
            </w:r>
          </w:p>
          <w:p w:rsidR="00EE6181" w:rsidRPr="00DC5A9C" w:rsidRDefault="00EE6181" w:rsidP="00EE6181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Несмотря на определенное противодействие со стороны компетентных органов иностранных государств – членов Европейского Союза, дости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гались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договоренности по обмену разрешениями с Литвой, Латвией, Эстонией. Таким образом, был обеспечен бесперебойный транзит российского транспорта в/из Калининградской области, а также доставка грузов транспортом европейских перевозчиков на российские приграничные таможенно-логистические терминалы в рамках реализации ответных мер на санкции Евросоюза, определенных постановлением Правительства РФ от 30.09.2022 № 1728. </w:t>
            </w:r>
          </w:p>
          <w:p w:rsidR="001B5EBD" w:rsidRPr="00DC5A9C" w:rsidRDefault="00EE6181" w:rsidP="00EE6181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Учитывая недостаточность первоначальных контингентов разрешений по некоторым странам, в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году удалось добиться получения дополнительных разрешений на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международные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перевозки от компетентных органов </w:t>
            </w:r>
            <w:r w:rsidRPr="0078360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Китая, Ирана, Казахстана, Монголии.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Некоторый дефицит отмечался только в части разрешений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Китая и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Ирана.</w:t>
            </w:r>
          </w:p>
        </w:tc>
      </w:tr>
      <w:tr w:rsidR="00DC5A9C" w:rsidRPr="00DC5A9C" w:rsidTr="00DC5A9C">
        <w:tc>
          <w:tcPr>
            <w:tcW w:w="703" w:type="dxa"/>
          </w:tcPr>
          <w:p w:rsidR="001B5EBD" w:rsidRPr="00DC5A9C" w:rsidRDefault="004E5DA7" w:rsidP="001B5EBD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73" w:type="dxa"/>
          </w:tcPr>
          <w:p w:rsidR="001B5EBD" w:rsidRPr="00DC5A9C" w:rsidRDefault="004E5DA7" w:rsidP="004E5DA7">
            <w:pPr>
              <w:spacing w:after="0" w:line="240" w:lineRule="auto"/>
              <w:ind w:firstLine="1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Обеспечение дополнительной поддержки российских международных автомобильных перевозчиков в условиях санкций недружественных стран:</w:t>
            </w:r>
          </w:p>
        </w:tc>
        <w:tc>
          <w:tcPr>
            <w:tcW w:w="1872" w:type="dxa"/>
          </w:tcPr>
          <w:p w:rsidR="001B5EBD" w:rsidRPr="00DC5A9C" w:rsidRDefault="001B5EBD" w:rsidP="004E5D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1B5EBD" w:rsidRPr="00DC5A9C" w:rsidRDefault="001B5EBD" w:rsidP="001B5EBD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</w:p>
        </w:tc>
      </w:tr>
      <w:tr w:rsidR="00DC5A9C" w:rsidRPr="00DC5A9C" w:rsidTr="00DC5A9C">
        <w:tc>
          <w:tcPr>
            <w:tcW w:w="703" w:type="dxa"/>
          </w:tcPr>
          <w:p w:rsidR="0014086B" w:rsidRPr="00DC5A9C" w:rsidRDefault="0014086B" w:rsidP="001B5EBD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4086B" w:rsidRPr="00DC5A9C" w:rsidRDefault="00281A15" w:rsidP="00281A15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467" w:right="127" w:hanging="50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Подготовка предложений по совершенствованию механизма ответных мер на санкции Евросоюза, предусматривающих схему перецепки транспортных средств / перегрузки товаров на приграничных российских терминалах, направленных на увеличение доли участия российских международных автоперевозчиков.</w:t>
            </w:r>
          </w:p>
        </w:tc>
        <w:tc>
          <w:tcPr>
            <w:tcW w:w="1872" w:type="dxa"/>
          </w:tcPr>
          <w:p w:rsidR="00631FF8" w:rsidRPr="00DC5A9C" w:rsidRDefault="00631FF8" w:rsidP="00631F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ДМДПиТС</w:t>
            </w:r>
            <w:proofErr w:type="spellEnd"/>
          </w:p>
          <w:p w:rsidR="00631FF8" w:rsidRPr="00DC5A9C" w:rsidRDefault="00631FF8" w:rsidP="00631F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ЮУ</w:t>
            </w:r>
          </w:p>
          <w:p w:rsidR="0014086B" w:rsidRPr="00DC5A9C" w:rsidRDefault="00631FF8" w:rsidP="00631F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ДОП</w:t>
            </w:r>
          </w:p>
        </w:tc>
        <w:tc>
          <w:tcPr>
            <w:tcW w:w="7595" w:type="dxa"/>
          </w:tcPr>
          <w:p w:rsidR="001329FA" w:rsidRPr="00DC5A9C" w:rsidRDefault="001329FA" w:rsidP="001329FA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Механизм ответных мер Российской Федерации на санкции Евросоюза, предусматривающих схему перецепки транспортных средств / перегрузки товаров на приграничных российских терминалах, введен по инициативе АСМАП постановлением Правительства Российской Федерации от </w:t>
            </w:r>
            <w:r w:rsidR="009668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30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.09.2022 № 1728 «О некоторых вопросах осуществления международных автомобильных перевозок грузов»,</w:t>
            </w:r>
          </w:p>
          <w:p w:rsidR="001329FA" w:rsidRPr="00DC5A9C" w:rsidRDefault="001329FA" w:rsidP="001329FA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основании предложений, подготовленных АСМАП,</w:t>
            </w:r>
            <w:r w:rsidR="007B3D9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9668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упомянутое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постановление </w:t>
            </w:r>
            <w:r w:rsidR="00966803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вносились изменения</w:t>
            </w:r>
            <w:r w:rsidR="009668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1329FA" w:rsidRPr="00DC5A9C" w:rsidRDefault="001329FA" w:rsidP="001329FA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Так, постановлением Правительства Российской Федерации от 30.06.2023 № 1078 приняты дополнительные ограничительные меры в отношении иностранных перевозчиков: сокращен перечень грузов и мест доставки, в которые ранее </w:t>
            </w:r>
            <w:r w:rsidR="002F58E5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было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разрешено </w:t>
            </w:r>
            <w:r w:rsidR="002F58E5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перевозить товары транспортным компаниям недружественных стран.</w:t>
            </w:r>
          </w:p>
          <w:p w:rsidR="002F58E5" w:rsidRPr="00DC5A9C" w:rsidRDefault="002F58E5" w:rsidP="001329FA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Постановлением Правительства Российской Федерации от 22.12.2023 № 2260 ответные меры против иностранных перевозчиков продлены на постоянной основе, до момента устранения иностранными государствами ограничительных мер </w:t>
            </w:r>
            <w:r w:rsidR="000B5C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отношении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российских перевозчиков.</w:t>
            </w:r>
          </w:p>
          <w:p w:rsidR="00470C7D" w:rsidRDefault="001329FA" w:rsidP="001329FA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Это позволило увеличить долю российского транспорта в доставке европейских грузов получателям в России, Казахстане, Киргизии и других дружественных России странах и частично компенсировать потери, понесенные российскими перевозчиками в результате санкций.</w:t>
            </w:r>
          </w:p>
          <w:p w:rsidR="00470C7D" w:rsidRPr="00470C7D" w:rsidRDefault="00470C7D" w:rsidP="00470C7D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70C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ноябре 2024 г. АСМАП направлено обращение Министру транспорта Российской Федерации с предложениями по дальнейшему сокращению перечня товаров, которые могут перемещаться перевозчиками недружественных стран без перецепки/перегрузки.</w:t>
            </w:r>
          </w:p>
          <w:p w:rsidR="0014086B" w:rsidRPr="00DC5A9C" w:rsidRDefault="00470C7D" w:rsidP="00470C7D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70C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Кроме этого, АСМАП постоянно ставит перед государственными органами вопрос о необходимости установлении в качестве иных мест прибытия приграничных терминалов вблизи МАПП </w:t>
            </w:r>
            <w:proofErr w:type="spellStart"/>
            <w:r w:rsidRPr="00470C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Куничина</w:t>
            </w:r>
            <w:proofErr w:type="spellEnd"/>
            <w:r w:rsidRPr="00470C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Гора и МАПП </w:t>
            </w:r>
            <w:proofErr w:type="spellStart"/>
            <w:r w:rsidRPr="00470C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Убылинка</w:t>
            </w:r>
            <w:proofErr w:type="spellEnd"/>
            <w:r w:rsidRPr="00470C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Псковской области для </w:t>
            </w:r>
            <w:r w:rsidR="007413D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увеличения</w:t>
            </w:r>
            <w:r w:rsidRPr="00470C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возможност</w:t>
            </w:r>
            <w:r w:rsidR="007413D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ей</w:t>
            </w:r>
            <w:r w:rsidRPr="00470C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перецепки</w:t>
            </w:r>
            <w:r w:rsidR="007413D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транспорт российских перевозчиков</w:t>
            </w:r>
            <w:r w:rsidRPr="00470C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DC5A9C" w:rsidRPr="00DC5A9C" w:rsidTr="00DC5A9C">
        <w:tc>
          <w:tcPr>
            <w:tcW w:w="703" w:type="dxa"/>
          </w:tcPr>
          <w:p w:rsidR="0014086B" w:rsidRPr="00DC5A9C" w:rsidRDefault="0014086B" w:rsidP="001B5EBD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4086B" w:rsidRPr="00DC5A9C" w:rsidRDefault="00631FF8" w:rsidP="00631FF8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467" w:right="127" w:hanging="50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Подготовка предложений по принятию мер финансовой поддержки российских международных автомобильных перевозчиков, пострадавших от санкций Евросоюза.   </w:t>
            </w:r>
          </w:p>
        </w:tc>
        <w:tc>
          <w:tcPr>
            <w:tcW w:w="1872" w:type="dxa"/>
          </w:tcPr>
          <w:p w:rsidR="00847228" w:rsidRPr="00DC5A9C" w:rsidRDefault="00847228" w:rsidP="00847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ДЭиФ</w:t>
            </w:r>
            <w:proofErr w:type="spellEnd"/>
          </w:p>
          <w:p w:rsidR="0014086B" w:rsidRPr="00DC5A9C" w:rsidRDefault="0014086B" w:rsidP="001B5EBD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4A3520" w:rsidRPr="00B13FC3" w:rsidRDefault="004A3520" w:rsidP="004A3520">
            <w:pPr>
              <w:spacing w:after="0" w:line="240" w:lineRule="auto"/>
              <w:ind w:firstLine="31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связи с введением недружественными странами экономических санкций в отношении российских международных автоперевозчиков, АСМАП были подготовлены ряд предложений для финансовой поддержки таких компаний. В числе этих мер предлагалось предоставление </w:t>
            </w:r>
            <w:r w:rsidR="00FF6F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российским </w:t>
            </w:r>
            <w:r w:rsidRPr="00B1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международным автоперевозчикам субсидий, 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частности, </w:t>
            </w:r>
            <w:r w:rsidRPr="00B1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следующие цели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: </w:t>
            </w:r>
            <w:r w:rsidRPr="00B1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компенсацию ущерба вследствие незаконного изъятия транспортных средств и грузов на территории Украины, 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 уплату лизинговых платежей, на </w:t>
            </w:r>
            <w:r w:rsidRPr="00B13FC3">
              <w:rPr>
                <w:rFonts w:ascii="Times New Roman" w:hAnsi="Times New Roman" w:cs="Times New Roman"/>
                <w:sz w:val="24"/>
                <w:szCs w:val="24"/>
              </w:rPr>
              <w:t>компенсацию затрат на оплату труда и сохранение занятости.</w:t>
            </w:r>
          </w:p>
          <w:p w:rsidR="004A3520" w:rsidRPr="00B13FC3" w:rsidRDefault="004A3520" w:rsidP="004A3520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Правительством РФ было выделено необходимое финансирование и утвержден порядок компенсации ущерба российских автотранспортных компаний, у которых на территории Украины были конфискованы транспортные средства и грузы при осуществлении международной перевозки. В результате всем автопредприятиям, </w:t>
            </w:r>
            <w:r w:rsidRPr="00B1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подали документы на получение компенсации за конфискованное имущество, была предоставлена субсидия в размере </w:t>
            </w:r>
            <w:r w:rsidRPr="00B13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 рыночной стоимости</w:t>
            </w:r>
            <w:r w:rsidRPr="00B1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3520" w:rsidRPr="00B13FC3" w:rsidRDefault="004A3520" w:rsidP="009E73B3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АСМАП продолжена работа в целях принятия необходимых мер поддержки российских международных автомобильных перевозчиков, пострадавших от санкций Евросоюза.</w:t>
            </w:r>
            <w:r w:rsidR="009E73B3"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4B0772" w:rsidRPr="00B13FC3" w:rsidRDefault="009E73B3" w:rsidP="009E73B3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Однако, учитывая введение ограничений в отношении иностранных перевозчиков, установленных постановлением Правительства РФ от 30 сентября 2022 г. № 1728, которое дало возможность российским автотранспортным компаниям частично восстановить своё участие в перевозке грузов на европейском направлении, а также ввиду 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отсутствия источников </w:t>
            </w:r>
            <w:r w:rsidR="0046088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бюджетного 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финансирования, дополнительные меры финансовой </w:t>
            </w:r>
            <w:r w:rsidR="004B0772"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помощи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российски</w:t>
            </w:r>
            <w:r w:rsidR="004B0772"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международны</w:t>
            </w:r>
            <w:r w:rsidR="004B0772"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автомобильны</w:t>
            </w:r>
            <w:r w:rsidR="004B0772"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перевозчик</w:t>
            </w:r>
            <w:r w:rsidR="004B0772"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ам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к сожалению, не были поддержаны государственными органами. </w:t>
            </w:r>
          </w:p>
          <w:p w:rsidR="00120E33" w:rsidRPr="00B13FC3" w:rsidRDefault="004B0772" w:rsidP="004B0772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целях повышения доходов отечественных </w:t>
            </w:r>
            <w:r w:rsidR="004F5AB5"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авто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предприятий международных перевозок, пострадавших в результате запрета на въезд в страны ЕС, </w:t>
            </w:r>
            <w:r w:rsidR="009E73B3"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АСМАП продолжена работа, направленная </w:t>
            </w:r>
            <w:r w:rsidR="00A35749"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увеличение доли участия российских перевозчиков в транспортировке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A35749"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внешнеторговых 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европейских </w:t>
            </w:r>
            <w:r w:rsidR="00A35749"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грузов с применением механизма перецепки/перегрузки</w:t>
            </w:r>
            <w:r w:rsidR="004F5AB5"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границе</w:t>
            </w:r>
            <w:r w:rsidR="00A35749"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соответствии с постановлением Правительства РФ от 30 сентября 2022 г. № 1728</w:t>
            </w:r>
            <w:r w:rsidR="002B5F8B"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путем поэтапного сокращения перечня товаров</w:t>
            </w:r>
            <w:r w:rsidR="00D151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исключений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перевоз</w:t>
            </w:r>
            <w:r w:rsidR="00D151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 которых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иностранными перевозчиками</w:t>
            </w:r>
            <w:r w:rsidR="00D151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допускается</w:t>
            </w:r>
            <w:r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46088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без применения ограничений</w:t>
            </w:r>
            <w:r w:rsidR="00A35749" w:rsidRPr="00B13F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DC5A9C" w:rsidRPr="00DC5A9C" w:rsidTr="00DC5A9C">
        <w:tc>
          <w:tcPr>
            <w:tcW w:w="703" w:type="dxa"/>
          </w:tcPr>
          <w:p w:rsidR="0014086B" w:rsidRPr="00DC5A9C" w:rsidRDefault="00935DC1" w:rsidP="001B5EBD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4673" w:type="dxa"/>
          </w:tcPr>
          <w:p w:rsidR="0014086B" w:rsidRPr="00DC5A9C" w:rsidRDefault="00935DC1" w:rsidP="00C9573E">
            <w:pPr>
              <w:spacing w:after="0" w:line="240" w:lineRule="auto"/>
              <w:ind w:left="-17" w:right="127" w:firstLine="1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Содействие устойчивому функционированию системы МДП:</w:t>
            </w:r>
          </w:p>
        </w:tc>
        <w:tc>
          <w:tcPr>
            <w:tcW w:w="1872" w:type="dxa"/>
          </w:tcPr>
          <w:p w:rsidR="0014086B" w:rsidRPr="00DC5A9C" w:rsidRDefault="0014086B" w:rsidP="002F7C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14086B" w:rsidRPr="00DC5A9C" w:rsidRDefault="0014086B" w:rsidP="001B5EBD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</w:p>
        </w:tc>
      </w:tr>
      <w:tr w:rsidR="00DC5A9C" w:rsidRPr="00DC5A9C" w:rsidTr="00DC5A9C">
        <w:tc>
          <w:tcPr>
            <w:tcW w:w="703" w:type="dxa"/>
          </w:tcPr>
          <w:p w:rsidR="0014086B" w:rsidRPr="00DC5A9C" w:rsidRDefault="0014086B" w:rsidP="001B5EBD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4086B" w:rsidRPr="00DC5A9C" w:rsidRDefault="00EB0CFC" w:rsidP="00EB0CFC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609" w:right="127" w:hanging="6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A9C">
              <w:rPr>
                <w:rFonts w:ascii="Times New Roman" w:hAnsi="Times New Roman"/>
                <w:sz w:val="24"/>
                <w:szCs w:val="24"/>
              </w:rPr>
              <w:t>Подготовка предложений по расширению перечня пунктов пропуска для ввоза товаров в Российскую Федерацию по книжкам МДП.</w:t>
            </w:r>
          </w:p>
        </w:tc>
        <w:tc>
          <w:tcPr>
            <w:tcW w:w="1872" w:type="dxa"/>
          </w:tcPr>
          <w:p w:rsidR="007D1799" w:rsidRPr="00DC5A9C" w:rsidRDefault="007D1799" w:rsidP="007D1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ДМДПиТС</w:t>
            </w:r>
            <w:proofErr w:type="spellEnd"/>
          </w:p>
          <w:p w:rsidR="0014086B" w:rsidRPr="00DC5A9C" w:rsidRDefault="0014086B" w:rsidP="007D1799">
            <w:pPr>
              <w:spacing w:before="360" w:after="0" w:line="240" w:lineRule="auto"/>
              <w:ind w:right="-595" w:hanging="39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EF6DAD" w:rsidRPr="00F45B50" w:rsidRDefault="00EF6DAD" w:rsidP="00EF6DAD">
            <w:pPr>
              <w:spacing w:after="0" w:line="240" w:lineRule="auto"/>
              <w:ind w:firstLine="18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45B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 итогам неоднократных обращений АСМАП в компетентные государственные органы в августе 2023 г. в перечень пунктов для ввоза товаров по процедуре МДП включен МАПП </w:t>
            </w:r>
            <w:proofErr w:type="spellStart"/>
            <w:r w:rsidRPr="00F45B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Тагиркент</w:t>
            </w:r>
            <w:proofErr w:type="spellEnd"/>
            <w:r w:rsidRPr="00F45B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-Казмаляр, расположенный на российско-азербайджанском участке государственной границы Российской Федерации.</w:t>
            </w:r>
          </w:p>
          <w:p w:rsidR="0014086B" w:rsidRPr="00DC5A9C" w:rsidRDefault="00EF6DAD" w:rsidP="00EF6DAD">
            <w:pPr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45B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АСМАП при поддержке Минтранса России, ТПП России, уполномоченных по правам предпринимателей продолжает проводить работу по включению в упомянутый перечень пунктов пропуска на российско-китайском участке государственной границы Российской Федерации (МАПП Краскино и МАПП </w:t>
            </w:r>
            <w:proofErr w:type="spellStart"/>
            <w:r w:rsidRPr="00F45B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Кани</w:t>
            </w:r>
            <w:proofErr w:type="spellEnd"/>
            <w:r w:rsidRPr="00F45B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-Курган), а также морских портов Туапсе и Владивосток.</w:t>
            </w:r>
          </w:p>
        </w:tc>
      </w:tr>
      <w:tr w:rsidR="00DC5A9C" w:rsidRPr="00DC5A9C" w:rsidTr="00DC5A9C">
        <w:tc>
          <w:tcPr>
            <w:tcW w:w="703" w:type="dxa"/>
          </w:tcPr>
          <w:p w:rsidR="0014086B" w:rsidRPr="00DC5A9C" w:rsidRDefault="0014086B" w:rsidP="001B5EBD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4086B" w:rsidRPr="00DC5A9C" w:rsidRDefault="00EB0CFC" w:rsidP="00EB0CFC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609" w:right="127" w:hanging="6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A9C">
              <w:rPr>
                <w:rFonts w:ascii="Times New Roman" w:hAnsi="Times New Roman"/>
                <w:sz w:val="24"/>
                <w:szCs w:val="24"/>
              </w:rPr>
              <w:t>Популяризация и создание условий использования книжек МДП на перспективных направлениях перемещения товаров (Иран, Китай, Монголия и др.).</w:t>
            </w:r>
          </w:p>
        </w:tc>
        <w:tc>
          <w:tcPr>
            <w:tcW w:w="1872" w:type="dxa"/>
          </w:tcPr>
          <w:p w:rsidR="007D1799" w:rsidRPr="00DC5A9C" w:rsidRDefault="007D1799" w:rsidP="007D1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ДМДПиТС</w:t>
            </w:r>
            <w:proofErr w:type="spellEnd"/>
          </w:p>
          <w:p w:rsidR="0014086B" w:rsidRPr="00DC5A9C" w:rsidRDefault="0014086B" w:rsidP="007D1799">
            <w:pPr>
              <w:spacing w:before="360" w:after="0" w:line="240" w:lineRule="auto"/>
              <w:ind w:right="-595" w:hanging="39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355DC9" w:rsidRPr="00355DC9" w:rsidRDefault="00355DC9" w:rsidP="00355DC9">
            <w:pPr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D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Книжки МДП активно используются при перевозках товаров в (из) Ирана, Турции, Монголии, Китая, Узбекистана, Туркменистана. Начато применение книжек МДП при перевозках товаров из внутренних территорий Китая. Автоперевозка между Россией и Китаем транзитом через Монголию возможна только по процедуре МДП, поскольку на монгольской территории иные процедуры таможенного транзита не предусмотрены. Перспективность данного направления подтверждается фактом увеличения количества использованных книжек МДП. </w:t>
            </w:r>
          </w:p>
          <w:p w:rsidR="00355DC9" w:rsidRPr="00355DC9" w:rsidRDefault="00355DC9" w:rsidP="00355DC9">
            <w:pPr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D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В 2023 г. выполнена первая в истории перевозка товаров российским перевозчиком из России в Пакистан транзитом через Казахстан, Узбекистан, Афганистан и в обратном направлении. Также выполняются перевозки товаров с использованием книжек МДП из Монголии в Иран. </w:t>
            </w:r>
          </w:p>
          <w:p w:rsidR="00355DC9" w:rsidRPr="00355DC9" w:rsidRDefault="00355DC9" w:rsidP="00355DC9">
            <w:pPr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D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Проведены семинары для перевозчиков Урала, Сибири и Дальнего Востока в целях популяризации преимуществ процедуры МДП.</w:t>
            </w:r>
          </w:p>
          <w:p w:rsidR="00355DC9" w:rsidRPr="00355DC9" w:rsidRDefault="00355DC9" w:rsidP="00355DC9">
            <w:pPr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D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АСМАП и Представительство МСАТ в </w:t>
            </w:r>
            <w:r w:rsidR="00FF6F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Москве</w:t>
            </w:r>
            <w:r w:rsidRPr="00355D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постоянной основе оказывают содействие перевозчикам при перевозках товаров на новых перспективных направлениях перевозок.</w:t>
            </w:r>
          </w:p>
          <w:p w:rsidR="0014086B" w:rsidRPr="00DC5A9C" w:rsidRDefault="00355DC9" w:rsidP="00355DC9">
            <w:pPr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В целях привлечения перевозчиков к использованию книжек МДП АСМАП приняты меры по уменьшению финансовой нагрузки на перевозчиков при допуске к использованию книжек МДП: снижен размер гарантийного взноса и исключена доплата членского взноса для перевозчиков, получивших допуск к процедуре МДП.</w:t>
            </w:r>
          </w:p>
        </w:tc>
      </w:tr>
      <w:tr w:rsidR="00DC5A9C" w:rsidRPr="00DC5A9C" w:rsidTr="00DC5A9C">
        <w:tc>
          <w:tcPr>
            <w:tcW w:w="703" w:type="dxa"/>
          </w:tcPr>
          <w:p w:rsidR="0014086B" w:rsidRPr="00DC5A9C" w:rsidRDefault="0014086B" w:rsidP="001B5EBD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4086B" w:rsidRPr="00DC5A9C" w:rsidRDefault="00EB0CFC" w:rsidP="00EB0CFC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609" w:right="127" w:hanging="609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работе по внедрению электронной процедуры МДП (</w:t>
            </w: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eTIR</w:t>
            </w:r>
            <w:proofErr w:type="spellEnd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72" w:type="dxa"/>
          </w:tcPr>
          <w:p w:rsidR="007D1799" w:rsidRPr="00DC5A9C" w:rsidRDefault="007D1799" w:rsidP="007D1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ДМДПиТС</w:t>
            </w:r>
            <w:proofErr w:type="spellEnd"/>
          </w:p>
          <w:p w:rsidR="0014086B" w:rsidRPr="00DC5A9C" w:rsidRDefault="0014086B" w:rsidP="007D1799">
            <w:pPr>
              <w:spacing w:before="360" w:after="0" w:line="240" w:lineRule="auto"/>
              <w:ind w:right="-595" w:hanging="39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6525A6" w:rsidRPr="006525A6" w:rsidRDefault="006525A6" w:rsidP="006525A6">
            <w:pPr>
              <w:shd w:val="clear" w:color="auto" w:fill="FCFCFC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вступило в силу приложение 11 к Конвенции МДП, являющееся правовой основой электронной процедуры МДП.</w:t>
            </w:r>
          </w:p>
          <w:p w:rsidR="006525A6" w:rsidRPr="006525A6" w:rsidRDefault="006525A6" w:rsidP="006525A6">
            <w:pPr>
              <w:shd w:val="clear" w:color="auto" w:fill="FCFCFC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реализации электронной процедуры МДП разработаны спецификации </w:t>
            </w:r>
            <w:proofErr w:type="spellStart"/>
            <w:r w:rsidRPr="0065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eTIR</w:t>
            </w:r>
            <w:proofErr w:type="spellEnd"/>
            <w:r w:rsidRPr="0065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необходимы для подключения национальных автоматизированных таможенных систем к международной </w:t>
            </w:r>
            <w:proofErr w:type="spellStart"/>
            <w:r w:rsidRPr="0065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eTIR</w:t>
            </w:r>
            <w:proofErr w:type="spellEnd"/>
            <w:r w:rsidRPr="0065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25A6" w:rsidRPr="006525A6" w:rsidRDefault="006525A6" w:rsidP="006525A6">
            <w:pPr>
              <w:shd w:val="clear" w:color="auto" w:fill="FCFCFC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525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  <w:lang w:eastAsia="ru-RU"/>
              </w:rPr>
              <w:t xml:space="preserve">Вопросы подготовки к практическому </w:t>
            </w:r>
            <w:r w:rsidRPr="006525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внедрению электронной процедуры МДП рассматриваются в рабочих органах 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омитета по внутреннему транспорту</w:t>
            </w:r>
            <w:r w:rsidRPr="006525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вропейской </w:t>
            </w:r>
            <w:r w:rsidRPr="006525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кономической </w:t>
            </w:r>
            <w:r w:rsidRPr="006525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омиссии</w:t>
            </w:r>
            <w:r w:rsidRPr="006525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ООН</w:t>
            </w:r>
            <w:r w:rsidR="001C6F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(ЕЭК ООН)</w:t>
            </w:r>
            <w:r w:rsidRPr="006525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 М</w:t>
            </w:r>
            <w:r w:rsidR="001C6F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еждународного союза автомобильного транспорта (М</w:t>
            </w:r>
            <w:r w:rsidRPr="006525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САТ</w:t>
            </w:r>
            <w:r w:rsidR="001C6F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  <w:r w:rsidRPr="006525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при участии АСМАП. </w:t>
            </w:r>
          </w:p>
          <w:p w:rsidR="006525A6" w:rsidRPr="006525A6" w:rsidRDefault="006525A6" w:rsidP="006525A6">
            <w:pPr>
              <w:shd w:val="clear" w:color="auto" w:fill="FCFCFC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сентябре 2024 г. АСМАП принято участие в организованном Секретариатом ЕЭК ООН семинаре по вопросам внедрения </w:t>
            </w:r>
            <w:r w:rsidR="0024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</w:t>
            </w:r>
            <w:proofErr w:type="spellStart"/>
            <w:r w:rsidRPr="0065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eTIR</w:t>
            </w:r>
            <w:proofErr w:type="spellEnd"/>
            <w:r w:rsidRPr="0065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стран-членов ЕАЭС.</w:t>
            </w:r>
          </w:p>
          <w:p w:rsidR="0014086B" w:rsidRPr="00D85CB1" w:rsidRDefault="001C6F5D" w:rsidP="006525A6">
            <w:pPr>
              <w:shd w:val="clear" w:color="auto" w:fill="FCFCFC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ускорения внедрения системы </w:t>
            </w:r>
            <w:proofErr w:type="spellStart"/>
            <w:r w:rsidRPr="0065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eTIR</w:t>
            </w:r>
            <w:proofErr w:type="spellEnd"/>
            <w:r w:rsidRPr="0065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РФ в</w:t>
            </w:r>
            <w:r w:rsidR="006525A6" w:rsidRPr="0065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ноябре 2024 г. проведено инициированное АСМАП совещание с участием Секретариата ЕЭК ООН, ФТС России, </w:t>
            </w:r>
            <w:r w:rsidR="006525A6" w:rsidRPr="006525A6">
              <w:rPr>
                <w:rFonts w:ascii="Cambria" w:hAnsi="Cambria"/>
                <w:sz w:val="24"/>
                <w:szCs w:val="24"/>
              </w:rPr>
              <w:t xml:space="preserve">Минтранса России, МИД России, МСАТ и АСМАП по вопросу </w:t>
            </w:r>
            <w:r>
              <w:rPr>
                <w:rFonts w:ascii="Cambria" w:hAnsi="Cambria"/>
                <w:sz w:val="24"/>
                <w:szCs w:val="24"/>
              </w:rPr>
              <w:t>практической реализации</w:t>
            </w:r>
            <w:r w:rsidR="006525A6" w:rsidRPr="006525A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6525A6" w:rsidRPr="006525A6">
              <w:rPr>
                <w:rFonts w:ascii="Cambria" w:hAnsi="Cambria"/>
                <w:sz w:val="24"/>
                <w:szCs w:val="24"/>
                <w:lang w:val="en-US"/>
              </w:rPr>
              <w:t>eTIR</w:t>
            </w:r>
            <w:proofErr w:type="spellEnd"/>
            <w:r w:rsidR="006525A6" w:rsidRPr="006525A6">
              <w:rPr>
                <w:rFonts w:ascii="Cambria" w:hAnsi="Cambria"/>
                <w:sz w:val="24"/>
                <w:szCs w:val="24"/>
              </w:rPr>
              <w:t xml:space="preserve"> в России.  Стороны </w:t>
            </w:r>
            <w:r>
              <w:rPr>
                <w:rFonts w:ascii="Cambria" w:hAnsi="Cambria"/>
                <w:sz w:val="24"/>
                <w:szCs w:val="24"/>
              </w:rPr>
              <w:t xml:space="preserve">наметили дальнейшие шаги по решению </w:t>
            </w:r>
            <w:r w:rsidR="006525A6" w:rsidRPr="006525A6">
              <w:rPr>
                <w:rFonts w:ascii="Cambria" w:hAnsi="Cambria"/>
                <w:sz w:val="24"/>
                <w:szCs w:val="24"/>
              </w:rPr>
              <w:t>данного вопроса.</w:t>
            </w:r>
          </w:p>
        </w:tc>
      </w:tr>
      <w:tr w:rsidR="00DC5A9C" w:rsidRPr="00DC5A9C" w:rsidTr="00DC5A9C">
        <w:tc>
          <w:tcPr>
            <w:tcW w:w="703" w:type="dxa"/>
          </w:tcPr>
          <w:p w:rsidR="00EB0CFC" w:rsidRPr="00DC5A9C" w:rsidRDefault="007D1799" w:rsidP="001B5EBD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73" w:type="dxa"/>
          </w:tcPr>
          <w:p w:rsidR="00EB0CFC" w:rsidRPr="00DC5A9C" w:rsidRDefault="007D1799" w:rsidP="007D1799">
            <w:pPr>
              <w:spacing w:after="0" w:line="240" w:lineRule="auto"/>
              <w:ind w:firstLine="1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Противодействие недобросовестной конкуренции со стороны иностранных автоперевозчиков:</w:t>
            </w:r>
          </w:p>
        </w:tc>
        <w:tc>
          <w:tcPr>
            <w:tcW w:w="1872" w:type="dxa"/>
          </w:tcPr>
          <w:p w:rsidR="00EB0CFC" w:rsidRPr="00DC5A9C" w:rsidRDefault="00EB0CFC" w:rsidP="007D1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EB0CFC" w:rsidRPr="00DC5A9C" w:rsidRDefault="00EB0CFC" w:rsidP="001B5EBD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</w:p>
        </w:tc>
      </w:tr>
      <w:tr w:rsidR="00DC5A9C" w:rsidRPr="00DC5A9C" w:rsidTr="00DC5A9C">
        <w:tc>
          <w:tcPr>
            <w:tcW w:w="703" w:type="dxa"/>
          </w:tcPr>
          <w:p w:rsidR="00EB0CFC" w:rsidRPr="00DC5A9C" w:rsidRDefault="00EB0CFC" w:rsidP="001B5EBD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EB0CFC" w:rsidRPr="00DC5A9C" w:rsidRDefault="007D1799" w:rsidP="007D1799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609" w:hanging="60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Мониторинг осуществления транспортного контроля за иностранными автоперевозчиками на территории Российской Федерации и подготовка предложений по его совершенствованию. </w:t>
            </w:r>
          </w:p>
        </w:tc>
        <w:tc>
          <w:tcPr>
            <w:tcW w:w="1872" w:type="dxa"/>
          </w:tcPr>
          <w:p w:rsidR="007D1799" w:rsidRPr="00DC5A9C" w:rsidRDefault="007D1799" w:rsidP="007D1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ДОП</w:t>
            </w:r>
          </w:p>
          <w:p w:rsidR="007D1799" w:rsidRPr="00DC5A9C" w:rsidRDefault="007D1799" w:rsidP="007D1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РП</w:t>
            </w:r>
          </w:p>
          <w:p w:rsidR="00EB0CFC" w:rsidRPr="00DC5A9C" w:rsidRDefault="00EB0CFC" w:rsidP="007D1799">
            <w:pPr>
              <w:spacing w:before="360" w:after="0" w:line="240" w:lineRule="auto"/>
              <w:ind w:right="-595" w:hanging="39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7D1799" w:rsidRPr="00DC5A9C" w:rsidRDefault="007D1799" w:rsidP="007D1799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 постоянной основе осуществлялся мониторинг транспортного контроля за иностранными перевозчиками и направлялись предложения по его совершенствованию в Минтранс России и Ространснадзор. </w:t>
            </w:r>
          </w:p>
          <w:p w:rsidR="00EB0CFC" w:rsidRPr="00DC5A9C" w:rsidRDefault="007D1799" w:rsidP="007D1799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 предложениям АСМАП проводились рейды Ространснадзора, в том числе с участием представителей Ассоциации, по проверке соблюдения иностранными перевозчиками требований постановления Правительства РФ от 30.09.2022 № 1728.</w:t>
            </w:r>
          </w:p>
        </w:tc>
      </w:tr>
      <w:tr w:rsidR="00DC5A9C" w:rsidRPr="00DC5A9C" w:rsidTr="00DC5A9C">
        <w:tc>
          <w:tcPr>
            <w:tcW w:w="703" w:type="dxa"/>
          </w:tcPr>
          <w:p w:rsidR="007D1799" w:rsidRPr="00DC5A9C" w:rsidRDefault="007D1799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7D1799" w:rsidRPr="00DC5A9C" w:rsidRDefault="007D1799" w:rsidP="007D1799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609" w:hanging="60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Подготовка предложений по </w:t>
            </w:r>
            <w:r w:rsidRPr="00DC5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ограничению участия перевозчиков третьих стран на российском рынке.</w:t>
            </w:r>
          </w:p>
        </w:tc>
        <w:tc>
          <w:tcPr>
            <w:tcW w:w="1872" w:type="dxa"/>
          </w:tcPr>
          <w:p w:rsidR="007D1799" w:rsidRPr="00DC5A9C" w:rsidRDefault="007D1799" w:rsidP="007D1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ДОП</w:t>
            </w:r>
          </w:p>
          <w:p w:rsidR="007D1799" w:rsidRPr="00DC5A9C" w:rsidRDefault="007D1799" w:rsidP="007D1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7D1799" w:rsidRPr="00DC5A9C" w:rsidRDefault="007D1799" w:rsidP="007D1799">
            <w:pPr>
              <w:spacing w:before="360" w:after="0" w:line="240" w:lineRule="auto"/>
              <w:ind w:right="-595" w:hanging="39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7D1799" w:rsidRPr="00DC5A9C" w:rsidRDefault="00757205" w:rsidP="00757205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АСМАП осуществлялась планомерная работа по ограничению количества разрешений на осуществление перевозок в/из третьих государств, выдаваемых иностранным перевозчикам, в первую очередь тех стран, которые составляют наиболее серьезную конкуренцию российскому автотранспорту на наиболее востребованных отечественными перевозчиками направлениях. </w:t>
            </w:r>
          </w:p>
        </w:tc>
      </w:tr>
      <w:tr w:rsidR="00DC5A9C" w:rsidRPr="00DC5A9C" w:rsidTr="00DC5A9C">
        <w:tc>
          <w:tcPr>
            <w:tcW w:w="703" w:type="dxa"/>
          </w:tcPr>
          <w:p w:rsidR="007D1799" w:rsidRPr="00DC5A9C" w:rsidRDefault="007D1799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7D1799" w:rsidRPr="00DC5A9C" w:rsidRDefault="007D1799" w:rsidP="007D1799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609" w:hanging="60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компетентными органами Российской Федерации по обеспечению условий для обязательного привлечения иностранных перевозчиков к ответственности за правонарушения, допущенные на территории России. </w:t>
            </w:r>
          </w:p>
        </w:tc>
        <w:tc>
          <w:tcPr>
            <w:tcW w:w="1872" w:type="dxa"/>
          </w:tcPr>
          <w:p w:rsidR="007D1799" w:rsidRPr="00DC5A9C" w:rsidRDefault="007D1799" w:rsidP="007D1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ДОП</w:t>
            </w:r>
          </w:p>
          <w:p w:rsidR="007D1799" w:rsidRPr="00DC5A9C" w:rsidRDefault="007D1799" w:rsidP="007D1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ЮУ</w:t>
            </w:r>
          </w:p>
          <w:p w:rsidR="007D1799" w:rsidRPr="00DC5A9C" w:rsidRDefault="007D1799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7D1799" w:rsidRDefault="00FF7B7E" w:rsidP="00FF7B7E">
            <w:pPr>
              <w:spacing w:after="0" w:line="240" w:lineRule="auto"/>
              <w:ind w:firstLine="60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АСМАП проводилась работа, направленная на создание правовых условий неукоснительного привлечения к ответственности иностранных перевозчиков – нарушителей. По предложению АСМАП Федеральным законом от 4 августа 2023 г. № 425-ФЗ «О внесении изменений в Кодекс Российской Федерации об административных правонарушениях» закреплено, что постановление по делу об административном правонарушении, совершенном на транспортном средстве, зарегистрированном в иностранном государстве, вступает в законную силу со дня его вынесения. При этом отсрочка и рассрочка его исполнения в отношении лиц, которым назначен административный штраф, а также исполнения постановления, вынесенного в связи с неуплатой этого штрафа, применяться не будет, а штраф должен быть уплачен до выезда иностранного ТС с территории России. В противном случае транспортное средство задерживается до уплаты административного штрафа. Также введена отдельная статья КоАП об административной ответственности за нарушение водителем правил движения тяжеловесного и крупногабаритного транспортного средства, принадлежащего иностранному перевозчику. Штрафы за превышение допустимых габаритов транспорта составят от 100 тыс. до 400 тыс. руб.</w:t>
            </w:r>
          </w:p>
          <w:p w:rsidR="00B00F09" w:rsidRDefault="00B00F09" w:rsidP="00B00F09">
            <w:pPr>
              <w:spacing w:after="0" w:line="240" w:lineRule="auto"/>
              <w:ind w:firstLine="43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целях соблюдения установленных требований осуществляется взаимодействие с</w:t>
            </w:r>
            <w:r w:rsidRPr="00E720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Ространснадзор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ом</w:t>
            </w:r>
            <w:r w:rsidRPr="00E720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 информации которого </w:t>
            </w:r>
            <w:r w:rsidRPr="00E720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взаимодействие между МВД России, ФТС России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720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Ространснадзором в целях взыскания штрафов с иностранных перевозчиков осуществляется в 28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720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автомобильных пунктах пропуска через государственную границу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B00F09" w:rsidRPr="00DC5A9C" w:rsidRDefault="00B00F09" w:rsidP="00FF7B7E">
            <w:pPr>
              <w:spacing w:after="0" w:line="240" w:lineRule="auto"/>
              <w:ind w:firstLine="60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C5A9C" w:rsidRPr="00DC5A9C" w:rsidTr="00DC5A9C">
        <w:tc>
          <w:tcPr>
            <w:tcW w:w="703" w:type="dxa"/>
          </w:tcPr>
          <w:p w:rsidR="007D1799" w:rsidRPr="00DC5A9C" w:rsidRDefault="007D1799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7D1799" w:rsidRPr="00DC5A9C" w:rsidRDefault="007D1799" w:rsidP="007D1799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609" w:hanging="60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устранению дискриминационных условий выполнения перевозок российскими транспортными компаниями по территории иностранных государств.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:rsidR="007D1799" w:rsidRPr="00DC5A9C" w:rsidRDefault="007D1799" w:rsidP="007D1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ДОП</w:t>
            </w:r>
          </w:p>
          <w:p w:rsidR="007D1799" w:rsidRPr="00DC5A9C" w:rsidRDefault="007D1799" w:rsidP="007D1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ДМДПиТС</w:t>
            </w:r>
            <w:proofErr w:type="spellEnd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D1799" w:rsidRPr="00DC5A9C" w:rsidRDefault="007D1799" w:rsidP="007D1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7595" w:type="dxa"/>
          </w:tcPr>
          <w:p w:rsidR="007D1799" w:rsidRDefault="00FF7B7E" w:rsidP="001D00CB">
            <w:pPr>
              <w:ind w:firstLine="325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Одна из самых сложных ситуаций, к которыми сталкиваются российские международные автомобильные перевозчики, имеет место в Иране, где отмечается нарушение прав российских водителей, несоблюдение очередности проезда к пунктам пропуска, навязывание или превышение стоимости </w:t>
            </w:r>
            <w:r w:rsidR="001D00CB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оказываемых услуг и цены на топливо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На всех российско-иранских встречах, проводимых в 2023 году (Межправительственная комиссия по торгово-экономическому сотрудничеству, транспортное ведомство Ирана, ТПП, Федерация транспорта и логистики Ирана) Минтрансом России и АСМАП поднимались проблемные вопросы российских перевозчиков, выполняющих перевозки по территории Ирана. АСМАП </w:t>
            </w:r>
            <w:r w:rsidR="001D00CB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ставился 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вопрос об организации встречи в пункте пропуска Астара (иранская) с целью оценки ситуации по пересечению ирано-азербайджанского участка границы и выработки предложений по устранению имеющихся проблем.</w:t>
            </w:r>
            <w:r w:rsidR="001D00CB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Удалось получить от иранской стороны разъяснения порядка расчета и уплаты сборов за разницу в цене топлива, получить дополнительное количество иранских разрешений, достаточное для удовлетворения потребностей российских перевозчиков в 2023 году. Получено согласие иранской стороны на проведение трехсторонней встречи в МАПП Астара.</w:t>
            </w:r>
          </w:p>
          <w:p w:rsidR="004E18B9" w:rsidRDefault="004E18B9" w:rsidP="004E18B9">
            <w:pPr>
              <w:spacing w:after="0" w:line="240" w:lineRule="auto"/>
              <w:ind w:firstLine="43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июне 2024 года состоялась </w:t>
            </w:r>
            <w:r w:rsidRPr="00244D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встреча экспертов России, Азербайджана и Ирана по вопросам развития автомобильных перевозок по международному транспортному коридору «Север-Юг»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 посещением автомобильных пунктов пропуска всех трех государств. П</w:t>
            </w:r>
            <w:r w:rsidR="00076C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итогам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встречи было принято решение </w:t>
            </w:r>
            <w:r w:rsidRPr="00244D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создать раб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очую группу экспертов трех государств и </w:t>
            </w:r>
            <w:r w:rsidRPr="00244D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способствовать созданию равных и недискриминационных условий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244D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для перевозчиков всех государств, в том числе в части формирования очередности, приобретения топлива и </w:t>
            </w:r>
            <w:r w:rsidRPr="00244D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других вопросов, связанных с пересечением границы</w:t>
            </w:r>
            <w:r w:rsidRPr="00244D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br/>
              <w:t>и выполнения международных автомобильных перевозок в рамках МТК «Север-Юг»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4E18B9" w:rsidRPr="00DC5A9C" w:rsidRDefault="004E18B9" w:rsidP="005C50D9">
            <w:pPr>
              <w:spacing w:after="0" w:line="240" w:lineRule="auto"/>
              <w:ind w:firstLine="43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Указанные вопросы также обсуждались на встрече АСМАП с </w:t>
            </w:r>
            <w:r w:rsidRPr="00244D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Федераци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ей</w:t>
            </w:r>
            <w:r w:rsidRPr="00244D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транспорта и логистики Ирана (ТLFI)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сентябре 2024 года.</w:t>
            </w:r>
          </w:p>
        </w:tc>
      </w:tr>
      <w:tr w:rsidR="00DC5A9C" w:rsidRPr="00DC5A9C" w:rsidTr="00DC5A9C">
        <w:tc>
          <w:tcPr>
            <w:tcW w:w="703" w:type="dxa"/>
          </w:tcPr>
          <w:p w:rsidR="007D1799" w:rsidRPr="00DC5A9C" w:rsidRDefault="007D1799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7D1799" w:rsidRPr="00DC5A9C" w:rsidRDefault="007D1799" w:rsidP="007D1799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609" w:hanging="60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Выработка предложений по созданию равных условий работы российских международных автоперевозчиков и автотранспортных компаний из других государств-членов ЕАЭС. </w:t>
            </w:r>
          </w:p>
          <w:p w:rsidR="007D1799" w:rsidRPr="00DC5A9C" w:rsidRDefault="007D1799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</w:p>
        </w:tc>
        <w:tc>
          <w:tcPr>
            <w:tcW w:w="1872" w:type="dxa"/>
          </w:tcPr>
          <w:p w:rsidR="007D1799" w:rsidRPr="00DC5A9C" w:rsidRDefault="007D1799" w:rsidP="007D1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ДОП</w:t>
            </w:r>
          </w:p>
          <w:p w:rsidR="007D1799" w:rsidRPr="00DC5A9C" w:rsidRDefault="007D1799" w:rsidP="007D1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ЮУ</w:t>
            </w:r>
          </w:p>
          <w:p w:rsidR="007D1799" w:rsidRPr="00DC5A9C" w:rsidRDefault="007D1799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7D1799" w:rsidRDefault="008B0005" w:rsidP="008B0005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 предложению АСМАП в повестку дня </w:t>
            </w:r>
            <w:r w:rsidR="00BF429E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предстоящего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17-го заседания Подкомиссии по транспорту Межправительственной комиссии по сотрудничеству между Российской Федерацией и Республикой Казахстан был включен вопрос об отмене установленных на территории Республики Казахстан цен на розничную реализацию дизельного топлива в Казахстане и имеющих дискриминационный характер по отношению к российским перевозчикам, а также исключение невыполнимых для российских перевозчиков требований при бронировании времени пресечения границы в системе электронной очереди.</w:t>
            </w:r>
          </w:p>
          <w:p w:rsidR="005C50D9" w:rsidRDefault="005C50D9" w:rsidP="005C50D9">
            <w:pPr>
              <w:spacing w:after="0" w:line="240" w:lineRule="auto"/>
              <w:ind w:firstLine="43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результате проведенной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Минтрансом России и АСМАП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розничная стоимость дизельного топлива в Казахстане для иностранных (в том числе российских) перевозчиков снижена с 450 до 315 тенге за литр. Тем самым она приближена к розничной стоимости дизельного топлива для казахстанских перевозчиков (295 тенге за литр).</w:t>
            </w:r>
          </w:p>
          <w:p w:rsidR="005C50D9" w:rsidRPr="005C50D9" w:rsidRDefault="005C50D9" w:rsidP="005C50D9">
            <w:pPr>
              <w:spacing w:after="0" w:line="240" w:lineRule="auto"/>
              <w:ind w:firstLine="43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сентябре-октябре 2024 года АСМАП обращалась в Минтранс России и БАМАП по вопросам неравных условий обслуживания белорусских и российских перевозчиков на терминалах РУП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Белтаможсервис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и предоставления российским перевозчикам возможности самостоятельно выбирать терминалы для перецепки/перегрузки. В конце октября 2024 года РУП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Белтаможсервис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» увеличило тариф </w:t>
            </w:r>
            <w:r w:rsidRPr="004D62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размещение транспортных средств в зоне таможенного контроля для осуществления перецепки/перегрузки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для белорусских перевозчиков.</w:t>
            </w:r>
          </w:p>
        </w:tc>
      </w:tr>
      <w:tr w:rsidR="00DC5A9C" w:rsidRPr="00DC5A9C" w:rsidTr="00DC5A9C">
        <w:tc>
          <w:tcPr>
            <w:tcW w:w="703" w:type="dxa"/>
          </w:tcPr>
          <w:p w:rsidR="007D1799" w:rsidRPr="00DC5A9C" w:rsidRDefault="008B0005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3" w:type="dxa"/>
          </w:tcPr>
          <w:p w:rsidR="007D1799" w:rsidRPr="00DC5A9C" w:rsidRDefault="008B0005" w:rsidP="008B000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Создание благоприятных условий для обновления и наращивания парка транспортных средств организациями-членами АСМАП</w:t>
            </w: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72" w:type="dxa"/>
          </w:tcPr>
          <w:p w:rsidR="005C50D9" w:rsidRPr="0057373F" w:rsidRDefault="005C50D9" w:rsidP="005C50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57373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ДЭиФ</w:t>
            </w:r>
            <w:proofErr w:type="spellEnd"/>
          </w:p>
          <w:p w:rsidR="007D1799" w:rsidRPr="00DC5A9C" w:rsidRDefault="005C50D9" w:rsidP="005C50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7373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ДОП</w:t>
            </w:r>
          </w:p>
        </w:tc>
        <w:tc>
          <w:tcPr>
            <w:tcW w:w="7595" w:type="dxa"/>
          </w:tcPr>
          <w:p w:rsidR="00B15420" w:rsidRPr="001748E2" w:rsidRDefault="00B15420" w:rsidP="00B15420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целях создания благоприятных условий для обновления и наращивания парка транспортных средств </w:t>
            </w:r>
            <w:r w:rsidR="00FF6F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перевозчиками</w:t>
            </w:r>
            <w:r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членами АСМАП проводилась следующая работа</w:t>
            </w:r>
            <w:r w:rsid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B15420" w:rsidRPr="001748E2" w:rsidRDefault="001748E2" w:rsidP="00B15420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</w:t>
            </w:r>
            <w:r w:rsidR="00B15420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оздани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благоприятных условий для обновления и наращивания парка транспортных средств</w:t>
            </w:r>
            <w:r w:rsidR="00B15420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был вынесен на обсуждение в ходе встречи Президента РФ В.В. Путина с членами АСМАП, состоявшейся 22 февраля 2024 г. По итогам этой встречи Правительству РФ дано поручение подготовить предложения для увеличения поставок </w:t>
            </w:r>
            <w:r w:rsidR="00B15420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магистральных седельных тягачей для российских международных автоперевозчиков;</w:t>
            </w:r>
          </w:p>
          <w:p w:rsidR="00B15420" w:rsidRPr="001748E2" w:rsidRDefault="00B15420" w:rsidP="00B15420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="00FB2E37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Минпромом России </w:t>
            </w:r>
            <w:r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принято предложение Ассоциации о том, что при увеличении размеров утилизационного сбора в отношении колесных транспортных средств такие решения не будут затрагивать импортные седельные тягачи, приобретаемые для осуществления международных перевозок. Размер утилизационного сбора для данных седельных тягачей сохраняется на уровне, действовавшем до 1 августа 2023 г. Так, при разработке и принятии постановления Правительства РФ от 07.07.2023 г. № 1118, которым ставки сбора с 1 августа 2023 г. были существенно увеличены для всех категорий транспортных средств, размер сбора не изменился для импортных седельных тягачей экологического класса Евро-6, используемых для осуществления международных перевозок. </w:t>
            </w:r>
            <w:bookmarkStart w:id="1" w:name="_Hlk177629760"/>
          </w:p>
          <w:p w:rsidR="00B15420" w:rsidRPr="001748E2" w:rsidRDefault="00B15420" w:rsidP="00B15420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Постановлением </w:t>
            </w:r>
            <w:bookmarkStart w:id="2" w:name="_Hlk177628112"/>
            <w:bookmarkEnd w:id="1"/>
            <w:r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Правительства РФ от 13.09.2024 г. № 1255 предусмотрено применение пониженного коэффициента расчета утилизационного сбора (действовавшего до 1 августа 2023 г.) не только в отношении седельных тягачей Евро-6, но также и в отношении тягачей экологического класса Евро-5. Данным постановлением Правительства РФ предусмотрена ежегодная индексация в течение 2025 – 2030 гг. размеров утилизационного сбора для различных категорий транспортных средств. Проведение указанной индексации не </w:t>
            </w:r>
            <w:r w:rsidR="00FB2E37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распространяется</w:t>
            </w:r>
            <w:r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отношении импортных седельных тягачей, приобретаемых для осуществления международных перевозок;</w:t>
            </w:r>
          </w:p>
          <w:bookmarkEnd w:id="2"/>
          <w:p w:rsidR="00B15420" w:rsidRPr="001748E2" w:rsidRDefault="0060341C" w:rsidP="00B15420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</w:t>
            </w:r>
            <w:r w:rsidR="004D5B43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очерняя компания </w:t>
            </w:r>
            <w:r w:rsidR="00B15420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ООО “АСМАП-Сервис” с 2023 года </w:t>
            </w:r>
            <w:r w:rsidR="0093347B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получила статус</w:t>
            </w:r>
            <w:r w:rsidR="00B15420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официальн</w:t>
            </w:r>
            <w:r w:rsidR="0093347B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ого</w:t>
            </w:r>
            <w:r w:rsidR="00B15420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дилер</w:t>
            </w:r>
            <w:r w:rsidR="0093347B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="00B15420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китайского автопроизводителя SINOTRAK и </w:t>
            </w:r>
            <w:r w:rsidR="0093347B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начала</w:t>
            </w:r>
            <w:r w:rsidR="00B15420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поставку седельных тягачей SITRAK членам АСМАП на специальных условиях;</w:t>
            </w:r>
          </w:p>
          <w:p w:rsidR="00B15420" w:rsidRPr="001748E2" w:rsidRDefault="0093347B" w:rsidP="00B15420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Также</w:t>
            </w:r>
            <w:r w:rsidR="00B15420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ООО “АСМАП-Сервис” с октября 2024 г</w:t>
            </w:r>
            <w:r w:rsidR="00A104D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предлагает к приобретению</w:t>
            </w:r>
            <w:r w:rsidR="00E374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E374E5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 выгодных условиях </w:t>
            </w:r>
            <w:r w:rsidR="00B15420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седельны</w:t>
            </w:r>
            <w:r w:rsidR="00E374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="00B15420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тягач</w:t>
            </w:r>
            <w:r w:rsidR="00E374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="00B15420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МАН, имеющи</w:t>
            </w:r>
            <w:r w:rsidR="00E374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="00B15420"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небольшие сроки эксплуатации в европейских странах. </w:t>
            </w:r>
          </w:p>
          <w:p w:rsidR="007D1799" w:rsidRPr="001748E2" w:rsidRDefault="00B15420" w:rsidP="00B15420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748E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Кроме того, проводятся переговоры с отдельными российскими производителями прицепной техники для установления возможного сотрудничества с АСМАП и осуществления поставок производимых ими полуприцепов членам Ассоциации на специальных условиях.</w:t>
            </w:r>
          </w:p>
        </w:tc>
      </w:tr>
      <w:tr w:rsidR="00DC5A9C" w:rsidRPr="00DC5A9C" w:rsidTr="00DC5A9C">
        <w:tc>
          <w:tcPr>
            <w:tcW w:w="703" w:type="dxa"/>
          </w:tcPr>
          <w:p w:rsidR="007D1799" w:rsidRPr="00DC5A9C" w:rsidRDefault="0056198F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73" w:type="dxa"/>
          </w:tcPr>
          <w:p w:rsidR="0056198F" w:rsidRPr="00DC5A9C" w:rsidRDefault="0056198F" w:rsidP="0056198F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предложений по совершенствованию нормативной правовой базы:</w:t>
            </w:r>
          </w:p>
        </w:tc>
        <w:tc>
          <w:tcPr>
            <w:tcW w:w="1872" w:type="dxa"/>
          </w:tcPr>
          <w:p w:rsidR="007D1799" w:rsidRPr="00DC5A9C" w:rsidRDefault="007D1799" w:rsidP="00561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7D1799" w:rsidRPr="00DC5A9C" w:rsidRDefault="007D1799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</w:p>
        </w:tc>
      </w:tr>
      <w:tr w:rsidR="00DC5A9C" w:rsidRPr="00DC5A9C" w:rsidTr="00DC5A9C">
        <w:tc>
          <w:tcPr>
            <w:tcW w:w="703" w:type="dxa"/>
          </w:tcPr>
          <w:p w:rsidR="00FC6784" w:rsidRPr="00DC5A9C" w:rsidRDefault="00FC6784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C6784" w:rsidRPr="00DC5A9C" w:rsidRDefault="0056198F" w:rsidP="0056198F">
            <w:pPr>
              <w:pStyle w:val="a4"/>
              <w:numPr>
                <w:ilvl w:val="1"/>
                <w:numId w:val="5"/>
              </w:numPr>
              <w:tabs>
                <w:tab w:val="left" w:pos="406"/>
              </w:tabs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Актов российского законодательства: </w:t>
            </w:r>
          </w:p>
        </w:tc>
        <w:tc>
          <w:tcPr>
            <w:tcW w:w="1872" w:type="dxa"/>
          </w:tcPr>
          <w:p w:rsidR="00FC6784" w:rsidRPr="00DC5A9C" w:rsidRDefault="00FC6784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FC6784" w:rsidRPr="00DC5A9C" w:rsidRDefault="00FC6784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</w:p>
        </w:tc>
      </w:tr>
      <w:tr w:rsidR="00DC5A9C" w:rsidRPr="00DC5A9C" w:rsidTr="00DC5A9C">
        <w:tc>
          <w:tcPr>
            <w:tcW w:w="703" w:type="dxa"/>
          </w:tcPr>
          <w:p w:rsidR="00FC6784" w:rsidRPr="00DC5A9C" w:rsidRDefault="00FC6784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C6784" w:rsidRPr="00DC5A9C" w:rsidRDefault="0056198F" w:rsidP="0056198F">
            <w:pPr>
              <w:pStyle w:val="a4"/>
              <w:numPr>
                <w:ilvl w:val="2"/>
                <w:numId w:val="5"/>
              </w:numPr>
              <w:tabs>
                <w:tab w:val="left" w:pos="973"/>
              </w:tabs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регулирующих правила доступа на рынок международных автомобильных перевозок и их осуществления, правила перевозки пассажиров и грузов, порядок движения тяжеловесных и (или) крупногабаритных транспортных средств, перевозок опасных грузов;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:rsidR="0056198F" w:rsidRPr="00DC5A9C" w:rsidRDefault="0056198F" w:rsidP="00561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ЮУ</w:t>
            </w:r>
          </w:p>
          <w:p w:rsidR="0056198F" w:rsidRPr="00DC5A9C" w:rsidRDefault="0056198F" w:rsidP="00561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ДОП</w:t>
            </w:r>
          </w:p>
          <w:p w:rsidR="00FC6784" w:rsidRPr="00DC5A9C" w:rsidRDefault="00FC6784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972550" w:rsidRPr="00A2773E" w:rsidRDefault="00972550" w:rsidP="00972550">
            <w:pPr>
              <w:spacing w:after="0" w:line="240" w:lineRule="auto"/>
              <w:ind w:firstLine="85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рамках </w:t>
            </w:r>
            <w:r w:rsidR="00F55D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процедуры </w:t>
            </w:r>
            <w:r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общественного обсуждения, независимой антикоррупционной экспертизы, а также в рамках обсуждения на заседаниях рабочих групп по регуляторной гильотине в сфере транспортной безопасности, безопасности дорожного движения и автомобильного транспорта, были рассмотрены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в частности, </w:t>
            </w:r>
            <w:r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следующие проекты нормативных правовых актов:</w:t>
            </w:r>
          </w:p>
          <w:p w:rsidR="00972550" w:rsidRDefault="00972550" w:rsidP="0024533B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356E3" w:rsidRPr="00A2773E" w:rsidRDefault="00972550" w:rsidP="0097255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федерального закона </w:t>
            </w:r>
            <w:r w:rsidR="003B7092"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отдельных положений статьи 18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Федерации». Согласно данному закону </w:t>
            </w:r>
            <w:r w:rsidR="0024533B"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были </w:t>
            </w:r>
            <w:r w:rsidR="003B7092"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структурированы требования законодательства в части движения по автомобильным дорогам тяжеловесных и (или) крупногабаритных транспортных средств.</w:t>
            </w:r>
            <w:r w:rsidR="0024533B"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предложению </w:t>
            </w:r>
            <w:r w:rsidR="003B7092"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АСМАП, в закон включена норма, предусматривающая возможность получения специального разрешения при международной перевозке товаров в контейнере в соответствии с таможенной процедурой таможенного транзита</w:t>
            </w:r>
            <w:r w:rsidR="0024533B"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(ранее</w:t>
            </w:r>
            <w:r w:rsidR="003B7092"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24533B"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 делимые </w:t>
            </w:r>
            <w:r w:rsidR="003B7092"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грузы, перевозимые в контейнерах, получить специальное разрешение </w:t>
            </w:r>
            <w:r w:rsidR="0024533B"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было</w:t>
            </w:r>
            <w:r w:rsidR="003B7092"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невозможно</w:t>
            </w:r>
            <w:r w:rsidR="0024533B"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4356E3" w:rsidRPr="00A2773E" w:rsidRDefault="004356E3" w:rsidP="004356E3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– постановления Правительства Российской Федерации «Об утверждении Положения о порядке проезда в зарезервированные дату и время грузовых транспортных средств, используемых для осуществления международных автомобильных перевозок, принадлежащих российским перевозчикам, иностранным перевозчикам, по участкам автомобильных дорог, включенным в перечень участков автомобильных дорог, предусмотренный частью 6 статьи 16 Федерального закона «Об автомобильных дорогах и о </w:t>
            </w:r>
            <w:r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дорожной деятельности в Российской Федерации», в целях пересечения Государственной границы Российской Федерации»;</w:t>
            </w:r>
          </w:p>
          <w:p w:rsidR="002247BD" w:rsidRPr="00A2773E" w:rsidRDefault="002247BD" w:rsidP="004356E3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федерального закона «О порядке допуска юридических лиц и индивидуальных предпринимателей к осуществлению перевозок грузов автомобильным транспортом в Российской Федерации и о внесении изменений в отдельные законодательные акты Российской Федерации». Замечания и предложения были подготовлены и представлены в Государственную Думу Федерального собрания Российской Федерации;</w:t>
            </w:r>
          </w:p>
          <w:p w:rsidR="004356E3" w:rsidRPr="00A2773E" w:rsidRDefault="004356E3" w:rsidP="004356E3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– постановления Правительства Российской Федерации </w:t>
            </w:r>
            <w:r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br/>
              <w:t>«О внесении изменений в Правила допуска российских перевозчиков к осуществлению международных автомобильных перевозок»;</w:t>
            </w:r>
          </w:p>
          <w:p w:rsidR="00972550" w:rsidRDefault="004356E3" w:rsidP="00972550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– постановления Правительства Российской Федерации </w:t>
            </w:r>
            <w:r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br/>
              <w:t>«О внесении изменений в Правила представления информации в государственную информационную систему электронных перевозочных документов и технические требования к информационным системам электронных перевозочных документов»</w:t>
            </w:r>
            <w:r w:rsidR="009725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A2773E" w:rsidRPr="00A2773E" w:rsidRDefault="00A2773E" w:rsidP="00972550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приказа Федерального дорожного агентства «Об утверждении Административного регламента Федерального дорожного агентства по предоставлению государственной услуги «Выдача специального разрешения на движение по автомобильным дорогам тяжеловесного и (или) крупногабаритного транспортного средства», </w:t>
            </w:r>
          </w:p>
          <w:p w:rsidR="00A2773E" w:rsidRPr="00A2773E" w:rsidRDefault="00A2773E" w:rsidP="0060341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277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постановления Правительства Российской Федерации «О проведении эксперимента по информированию собственников (владельцев) транспортных средств о размере платы за проезд транспортных средств по платной автомобильной дороге или платному участку автомобильной дороги и по информированию заявителей, подавших заявление на выдачу специального разрешения на движение по автомобильным дорогам тяжеловесного и (или) крупногабаритного транспортного средства, о размере платы в счет возмещения вреда, причиняемого тяжеловесным транспортным средством, а также по предоставлению возможности внесения такой платы в федеральной государственной информационной системе «Единый портал государственных и муниципальных услуг (функций)», с использованием информации, размещенной в Государственной информационной системе о государственных и муниципальных платежах»</w:t>
            </w:r>
            <w:r w:rsidR="00934D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DC5A9C" w:rsidRPr="00DC5A9C" w:rsidTr="00DC5A9C">
        <w:tc>
          <w:tcPr>
            <w:tcW w:w="703" w:type="dxa"/>
          </w:tcPr>
          <w:p w:rsidR="00FC6784" w:rsidRPr="00DC5A9C" w:rsidRDefault="00FC6784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C6784" w:rsidRPr="00DC5A9C" w:rsidRDefault="0056198F" w:rsidP="0056198F">
            <w:pPr>
              <w:pStyle w:val="a4"/>
              <w:numPr>
                <w:ilvl w:val="2"/>
                <w:numId w:val="5"/>
              </w:numPr>
              <w:tabs>
                <w:tab w:val="left" w:pos="973"/>
              </w:tabs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устанавливающих   порядок контроля за осуществлением международных автомобильных перевозок, порядок таможенного оформления и таможенного контроля международных автомобильных перевозок; </w:t>
            </w:r>
          </w:p>
        </w:tc>
        <w:tc>
          <w:tcPr>
            <w:tcW w:w="1872" w:type="dxa"/>
          </w:tcPr>
          <w:p w:rsidR="0056198F" w:rsidRPr="00DC5A9C" w:rsidRDefault="0056198F" w:rsidP="00561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ЮУ</w:t>
            </w:r>
          </w:p>
          <w:p w:rsidR="0056198F" w:rsidRPr="00DC5A9C" w:rsidRDefault="0056198F" w:rsidP="00561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ДМДПиТС</w:t>
            </w:r>
            <w:proofErr w:type="spellEnd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ДОП</w:t>
            </w:r>
          </w:p>
          <w:p w:rsidR="0056198F" w:rsidRPr="00DC5A9C" w:rsidRDefault="0056198F" w:rsidP="00561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C6784" w:rsidRPr="00DC5A9C" w:rsidRDefault="00FC6784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4356E3" w:rsidRDefault="004356E3" w:rsidP="004356E3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АСМАП направлял предложения при подготовке: </w:t>
            </w:r>
          </w:p>
          <w:p w:rsidR="00FC6784" w:rsidRDefault="00934D2E" w:rsidP="00E96A94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приказа Минтранса России от 09.06.2023 № 208 «О внесении изменений в приказ Министерства транспорта Российской Федерации от 31 августа 2020 г. № 348 «Об утверждении Порядка осуществления весового и габаритного контроля транспортных средств» (зарегистрирован Минюстом России 13.07.2023, регистрационный № 74269). По данному приказу с 1 марта 2024 г. регламентируется порядок проверки соответствия мест установки оборудования автоматических пунктов весогабаритного контроля транспортных средств</w:t>
            </w:r>
            <w:r w:rsidR="00E9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E96A94" w:rsidRDefault="00E96A94" w:rsidP="00E96A9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– постановления Правительства РФ «Об утверждении правил размещения стационарных, передвижных или мобильных средств фиксации нарушений правил дорожного движения»</w:t>
            </w:r>
            <w:r w:rsidR="00E36F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E36FF5" w:rsidRDefault="00E36FF5" w:rsidP="00E36FF5">
            <w:pPr>
              <w:spacing w:after="0" w:line="240" w:lineRule="auto"/>
              <w:ind w:right="13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– приказа Минтранса России «О внесении изменений в приказ Министерства транспорта Российской Федерации от 30 апреля 2020 г. № 151 «Об утверждении методики расчета значения пропускной способности пункта технического осмотра ‎и типового перечня технологических операций по проведению технического диагностирования различных категорий транспортных средств и (или) видов городского наземного электрического транспорта».</w:t>
            </w:r>
          </w:p>
          <w:p w:rsidR="00E36FF5" w:rsidRPr="00DC5A9C" w:rsidRDefault="00E36FF5" w:rsidP="00E36FF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503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проект приказа Ространснадзора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безопасности».</w:t>
            </w:r>
          </w:p>
        </w:tc>
      </w:tr>
      <w:tr w:rsidR="00DC5A9C" w:rsidRPr="00DC5A9C" w:rsidTr="00DC5A9C">
        <w:tc>
          <w:tcPr>
            <w:tcW w:w="703" w:type="dxa"/>
          </w:tcPr>
          <w:p w:rsidR="00FC6784" w:rsidRPr="00DC5A9C" w:rsidRDefault="00FC6784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C6784" w:rsidRPr="00DC5A9C" w:rsidRDefault="0056198F" w:rsidP="0056198F">
            <w:pPr>
              <w:pStyle w:val="a4"/>
              <w:numPr>
                <w:ilvl w:val="2"/>
                <w:numId w:val="5"/>
              </w:numPr>
              <w:tabs>
                <w:tab w:val="left" w:pos="973"/>
              </w:tabs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определяющих ответственность и санкции за нарушения в сферах транспорта, дорожного движения, таможенного дела.</w:t>
            </w:r>
          </w:p>
        </w:tc>
        <w:tc>
          <w:tcPr>
            <w:tcW w:w="1872" w:type="dxa"/>
          </w:tcPr>
          <w:p w:rsidR="0056198F" w:rsidRPr="00DC5A9C" w:rsidRDefault="0056198F" w:rsidP="00561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ЮУ</w:t>
            </w:r>
          </w:p>
          <w:p w:rsidR="0056198F" w:rsidRPr="00DC5A9C" w:rsidRDefault="0056198F" w:rsidP="00561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ДМДПиТС</w:t>
            </w:r>
            <w:proofErr w:type="spellEnd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ДОП</w:t>
            </w:r>
          </w:p>
          <w:p w:rsidR="00FC6784" w:rsidRPr="00DC5A9C" w:rsidRDefault="00FC6784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2878F1" w:rsidRDefault="002878F1" w:rsidP="006E0E8B">
            <w:pPr>
              <w:spacing w:after="0" w:line="240" w:lineRule="auto"/>
              <w:ind w:firstLine="43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АСМАП принял участие в выработке замечаний и предложений в интересах перевозчиков по проектам следующих актов:</w:t>
            </w:r>
          </w:p>
          <w:p w:rsidR="003A07A9" w:rsidRDefault="003A07A9" w:rsidP="000503C7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 Федерального закона от 03.04.2023 № 103-ФЗ «О внесении изменений в статьи 12.21.1 и 23.1 Кодекса Российской Федерации об административных правонарушениях».</w:t>
            </w:r>
            <w:r w:rsidR="000503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Законом уточнена административная ответственность за нарушения правил движения тяжеловесных и (или) крупногабаритных транспортных средств; предусмотрены фиксированные размеры штрафов за сверхнормативное превышение габаритов либо нагрузки на ось тяжеловесных и (или) крупногабаритных транспортных средств (10 см и 10 % соответственно и более); предусмотрен максимальный штраф в 400 тыс. руб. за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превышение габаритов на величину более 50 см, а также допустимой массы на величину более 50 %.</w:t>
            </w:r>
            <w:r w:rsidR="000503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Ответственность, предусмотренная частями 2 – 6 статьи 12.21.1 КоАП, возложена только на собственника (владельца) транспортного средства, а также снижен размер штрафа</w:t>
            </w:r>
            <w:r w:rsidR="000503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0503C7" w:rsidRPr="00A843DB" w:rsidRDefault="0060341C" w:rsidP="00A843D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 w:rsidR="000503C7" w:rsidRPr="000503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законопроект № 755710-8 «О внесении изменений в Кодекс Российской Федерации об административных правонарушениях» (в отношении ответственности экспедиторов)</w:t>
            </w:r>
            <w:r w:rsidR="00E36F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DC5A9C" w:rsidRPr="00DC5A9C" w:rsidTr="00DC5A9C">
        <w:tc>
          <w:tcPr>
            <w:tcW w:w="703" w:type="dxa"/>
          </w:tcPr>
          <w:p w:rsidR="00FC6784" w:rsidRPr="00DC5A9C" w:rsidRDefault="00FC6784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C6784" w:rsidRPr="00DC5A9C" w:rsidRDefault="0056198F" w:rsidP="0056198F">
            <w:pPr>
              <w:pStyle w:val="a4"/>
              <w:numPr>
                <w:ilvl w:val="1"/>
                <w:numId w:val="5"/>
              </w:numPr>
              <w:tabs>
                <w:tab w:val="left" w:pos="548"/>
              </w:tabs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Актов Евразийского экономического союза:</w:t>
            </w:r>
          </w:p>
        </w:tc>
        <w:tc>
          <w:tcPr>
            <w:tcW w:w="1872" w:type="dxa"/>
          </w:tcPr>
          <w:p w:rsidR="00FC6784" w:rsidRPr="00DC5A9C" w:rsidRDefault="00FC6784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FC6784" w:rsidRPr="00DC5A9C" w:rsidRDefault="00FC6784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</w:p>
        </w:tc>
      </w:tr>
      <w:tr w:rsidR="00DC5A9C" w:rsidRPr="00DC5A9C" w:rsidTr="00DC5A9C">
        <w:tc>
          <w:tcPr>
            <w:tcW w:w="703" w:type="dxa"/>
          </w:tcPr>
          <w:p w:rsidR="00FC6784" w:rsidRPr="00DC5A9C" w:rsidRDefault="00FC6784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C6784" w:rsidRPr="00DC5A9C" w:rsidRDefault="0056198F" w:rsidP="0056198F">
            <w:pPr>
              <w:pStyle w:val="a4"/>
              <w:numPr>
                <w:ilvl w:val="2"/>
                <w:numId w:val="5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Договора о Евразийском экономическом союзе и актов, направленных на его реализацию;</w:t>
            </w:r>
          </w:p>
        </w:tc>
        <w:tc>
          <w:tcPr>
            <w:tcW w:w="1872" w:type="dxa"/>
          </w:tcPr>
          <w:p w:rsidR="0056198F" w:rsidRPr="00DC5A9C" w:rsidRDefault="0056198F" w:rsidP="00561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ЮУ</w:t>
            </w:r>
          </w:p>
          <w:p w:rsidR="0056198F" w:rsidRPr="00DC5A9C" w:rsidRDefault="0056198F" w:rsidP="00561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ДОП</w:t>
            </w:r>
          </w:p>
          <w:p w:rsidR="00FC6784" w:rsidRPr="00DC5A9C" w:rsidRDefault="00FC6784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FC6784" w:rsidRPr="00DC5A9C" w:rsidRDefault="002878F1" w:rsidP="002878F1">
            <w:pPr>
              <w:spacing w:after="0" w:line="240" w:lineRule="auto"/>
              <w:ind w:right="130" w:firstLine="45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Предложений по изменению </w:t>
            </w: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Договора о Евразийском экономическом союзе и актов, направленных </w:t>
            </w:r>
            <w:proofErr w:type="gramStart"/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ег</w:t>
            </w:r>
            <w:r w:rsidR="00810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реализацию</w:t>
            </w:r>
            <w:proofErr w:type="gramEnd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 было.</w:t>
            </w:r>
          </w:p>
        </w:tc>
      </w:tr>
      <w:tr w:rsidR="00DC5A9C" w:rsidRPr="00DC5A9C" w:rsidTr="00DC5A9C">
        <w:tc>
          <w:tcPr>
            <w:tcW w:w="703" w:type="dxa"/>
          </w:tcPr>
          <w:p w:rsidR="00FC6784" w:rsidRPr="00DC5A9C" w:rsidRDefault="00FC6784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C6784" w:rsidRPr="00DC5A9C" w:rsidRDefault="0056198F" w:rsidP="0056198F">
            <w:pPr>
              <w:pStyle w:val="a4"/>
              <w:numPr>
                <w:ilvl w:val="2"/>
                <w:numId w:val="5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Таможенного кодекса ЕАЭС и решений Евразийской экономической комиссии в сфере таможенного дела; </w:t>
            </w:r>
          </w:p>
        </w:tc>
        <w:tc>
          <w:tcPr>
            <w:tcW w:w="1872" w:type="dxa"/>
          </w:tcPr>
          <w:p w:rsidR="00A75F96" w:rsidRPr="00DC5A9C" w:rsidRDefault="00A75F96" w:rsidP="00A75F9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ДМДПиТС</w:t>
            </w:r>
            <w:proofErr w:type="spellEnd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A75F96" w:rsidRPr="00DC5A9C" w:rsidRDefault="00A75F96" w:rsidP="00A75F9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ЮУ</w:t>
            </w:r>
          </w:p>
          <w:p w:rsidR="00FC6784" w:rsidRPr="00DC5A9C" w:rsidRDefault="00FC6784" w:rsidP="00A75F9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B21934" w:rsidRPr="00B21934" w:rsidRDefault="00B21934" w:rsidP="00B21934">
            <w:pPr>
              <w:spacing w:after="0" w:line="240" w:lineRule="auto"/>
              <w:ind w:firstLine="45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193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АСМАП принимала активное участие в работе по подготовке проекта поправок в Таможенный кодекс Евразийского экономического союза, а также актов Евразийской экономической комиссии в части, затрагивающей интересы международных автомобильных перевозчиков. </w:t>
            </w:r>
          </w:p>
          <w:p w:rsidR="00B21934" w:rsidRPr="00B21934" w:rsidRDefault="00B21934" w:rsidP="00B21934">
            <w:pPr>
              <w:spacing w:after="0" w:line="240" w:lineRule="auto"/>
              <w:ind w:firstLine="45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193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частности, по вопросам:</w:t>
            </w:r>
          </w:p>
          <w:p w:rsidR="00B21934" w:rsidRPr="00B21934" w:rsidRDefault="00B21934" w:rsidP="00B2193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193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незаконного завершения процедуры таможенного транзита без доставки товаров в таможенный орган назначения (так называемый «</w:t>
            </w:r>
            <w:proofErr w:type="spellStart"/>
            <w:r w:rsidRPr="00B2193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лжетранзит</w:t>
            </w:r>
            <w:proofErr w:type="spellEnd"/>
            <w:r w:rsidRPr="00B2193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»);</w:t>
            </w:r>
          </w:p>
          <w:p w:rsidR="00B21934" w:rsidRPr="00B21934" w:rsidRDefault="00B21934" w:rsidP="00B2193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193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выведения контейнеров из понятия «транспортное средство международной перевозки», что позволит осуществлять внутренние перевозки в иностранных контейнерах по территории ЕАЭС, а также передавать их третьим лицам;</w:t>
            </w:r>
          </w:p>
          <w:p w:rsidR="00FC6784" w:rsidRPr="00DC5A9C" w:rsidRDefault="00B21934" w:rsidP="00B21934">
            <w:pPr>
              <w:spacing w:after="0" w:line="240" w:lineRule="auto"/>
              <w:ind w:right="13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  <w:r w:rsidRPr="00B2193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применения навигационных пломб при перевозке товаров, в том числе включения перевозок товаров по процедуре МДП в перечень случаев, когда навигационные пломбы не применяются (решением Коллегии ЕЭК от 12 декабря 2023 г. № 147 перевозки товаров по книжкам МДП включены в перечень временных изъятий за исключением отдельных категорий товаров).</w:t>
            </w:r>
          </w:p>
        </w:tc>
      </w:tr>
      <w:tr w:rsidR="00DC5A9C" w:rsidRPr="00DC5A9C" w:rsidTr="00DC5A9C">
        <w:tc>
          <w:tcPr>
            <w:tcW w:w="703" w:type="dxa"/>
          </w:tcPr>
          <w:p w:rsidR="00FC6784" w:rsidRPr="00DC5A9C" w:rsidRDefault="00FC6784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C6784" w:rsidRPr="00DC5A9C" w:rsidRDefault="003B7092" w:rsidP="003B7092">
            <w:pPr>
              <w:pStyle w:val="a4"/>
              <w:numPr>
                <w:ilvl w:val="2"/>
                <w:numId w:val="5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нормативных правовых актов, направленных на реализацию основных направлений </w:t>
            </w: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скоординированной (согласованной) транспортной политики в ЕАЭС.</w:t>
            </w:r>
          </w:p>
        </w:tc>
        <w:tc>
          <w:tcPr>
            <w:tcW w:w="1872" w:type="dxa"/>
          </w:tcPr>
          <w:p w:rsidR="003B7092" w:rsidRPr="00DC5A9C" w:rsidRDefault="003B7092" w:rsidP="003B70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ДОП </w:t>
            </w:r>
          </w:p>
          <w:p w:rsidR="003B7092" w:rsidRPr="00DC5A9C" w:rsidRDefault="003B7092" w:rsidP="003B70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ЮУ</w:t>
            </w:r>
          </w:p>
          <w:p w:rsidR="003B7092" w:rsidRPr="00DC5A9C" w:rsidRDefault="003B7092" w:rsidP="003B70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C6784" w:rsidRPr="00DC5A9C" w:rsidRDefault="00FC6784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FC6784" w:rsidRPr="00DC5A9C" w:rsidRDefault="002878F1" w:rsidP="002878F1">
            <w:pPr>
              <w:spacing w:after="0" w:line="240" w:lineRule="auto"/>
              <w:ind w:right="133" w:firstLine="45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АСМАП принимала участие в работе по разработке проекта Плана мероприятий («дорожной карты») по реализации Основных направлений и этапов реализации скоординированной (согласованной)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транспортной политики государств – членов Евразийского экономического союза на 2024-2026 годы</w:t>
            </w:r>
          </w:p>
        </w:tc>
      </w:tr>
      <w:tr w:rsidR="00DC5A9C" w:rsidRPr="00DC5A9C" w:rsidTr="00DC5A9C">
        <w:tc>
          <w:tcPr>
            <w:tcW w:w="703" w:type="dxa"/>
          </w:tcPr>
          <w:p w:rsidR="00FC6784" w:rsidRPr="00DC5A9C" w:rsidRDefault="00FC6784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C6784" w:rsidRPr="00DC5A9C" w:rsidRDefault="003B7092" w:rsidP="003B7092">
            <w:pPr>
              <w:pStyle w:val="a4"/>
              <w:numPr>
                <w:ilvl w:val="1"/>
                <w:numId w:val="5"/>
              </w:numPr>
              <w:spacing w:after="0" w:line="240" w:lineRule="auto"/>
              <w:ind w:right="18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Межправительственных соглашений о международном автомобильном сообщении, международных договоров в сфере автомобильного транспорта, пересечения границы, визового обеспечения, в том числе со странами на новых перспективных направлениях перевозок. </w:t>
            </w:r>
          </w:p>
        </w:tc>
        <w:tc>
          <w:tcPr>
            <w:tcW w:w="1872" w:type="dxa"/>
          </w:tcPr>
          <w:p w:rsidR="003B7092" w:rsidRPr="00DC5A9C" w:rsidRDefault="003B7092" w:rsidP="003B70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ДОП </w:t>
            </w:r>
          </w:p>
          <w:p w:rsidR="00FC6784" w:rsidRPr="00DC5A9C" w:rsidRDefault="00FC6784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E13624" w:rsidRPr="008467F1" w:rsidRDefault="00E13624" w:rsidP="00E13624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АСМАП принимала участие в подготовке проекта Соглашения между Правительством Российской Федерации и Правительством Республики Беларусь о международных автомобильных перевозках.</w:t>
            </w:r>
          </w:p>
          <w:p w:rsidR="00E13624" w:rsidRPr="008467F1" w:rsidRDefault="00E13624" w:rsidP="00E13624">
            <w:pPr>
              <w:spacing w:after="0" w:line="240" w:lineRule="auto"/>
              <w:ind w:right="-8"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Минтранс России направлено предложение АСМАП рассмотреть возможность обращения в компетентные органы Объединенных Арабских Эмиратов, Султаната Оман, Саудовской Аравии, Йеменской Республики, Сирийской Арабской Республики, Иордании, Израиля </w:t>
            </w:r>
          </w:p>
          <w:p w:rsidR="00FC6784" w:rsidRPr="008467F1" w:rsidRDefault="00E13624" w:rsidP="00E13624">
            <w:pPr>
              <w:spacing w:after="0" w:line="240" w:lineRule="auto"/>
              <w:ind w:right="-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 предложением о начале разработки проектов межправительственных соглашений о международном автомобильном сообщении.</w:t>
            </w:r>
          </w:p>
          <w:p w:rsidR="00B62818" w:rsidRPr="008467F1" w:rsidRDefault="00B62818" w:rsidP="00B62818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АСМАП принимала участие в подготовке проектов нормативных актов, направленных на реализацию Соглашения между Правительством Российской Федерации и Правительством Республики Беларусь о международных автомобильных перевозках. </w:t>
            </w:r>
          </w:p>
          <w:p w:rsidR="00B62818" w:rsidRPr="000B2E5C" w:rsidRDefault="00B62818" w:rsidP="000B2E5C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Также АСМАП принимала участие в подготовке проекта Соглашения между Правительством Российской Федерации и Правительством Республики Ирак о международном автомобильном сообщении.</w:t>
            </w:r>
          </w:p>
        </w:tc>
      </w:tr>
      <w:tr w:rsidR="00DC5A9C" w:rsidRPr="00DC5A9C" w:rsidTr="00DC5A9C">
        <w:tc>
          <w:tcPr>
            <w:tcW w:w="703" w:type="dxa"/>
          </w:tcPr>
          <w:p w:rsidR="003B7092" w:rsidRPr="00DC5A9C" w:rsidRDefault="00DC25BD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3" w:type="dxa"/>
          </w:tcPr>
          <w:p w:rsidR="00DC25BD" w:rsidRPr="00DC5A9C" w:rsidRDefault="00DC25BD" w:rsidP="00DC25BD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работы, направленной на снижение финансовой нагрузки и уровня издержек российских международных автоперевозчиков, в том числе за счет сдерживания роста ставок налоговых и неналоговых платежей, совершенствования применения специальных налоговых режимов, подготовки предложений по расширению действия налоговых льгот и применению специальных мер государственной поддержки.</w:t>
            </w:r>
          </w:p>
          <w:p w:rsidR="003B7092" w:rsidRPr="00DC5A9C" w:rsidRDefault="003B7092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</w:p>
        </w:tc>
        <w:tc>
          <w:tcPr>
            <w:tcW w:w="1872" w:type="dxa"/>
          </w:tcPr>
          <w:p w:rsidR="00DC25BD" w:rsidRPr="00DC5A9C" w:rsidRDefault="00DC25BD" w:rsidP="00DC25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ДЭиФ</w:t>
            </w:r>
            <w:proofErr w:type="spellEnd"/>
          </w:p>
          <w:p w:rsidR="003B7092" w:rsidRPr="00DC5A9C" w:rsidRDefault="003B7092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8467F1" w:rsidRPr="008467F1" w:rsidRDefault="008467F1" w:rsidP="008467F1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целях снижения финансовой нагрузки и уровня издержек российских международных автоперевозчиков АСМАП проводилась работа по следующим основным направлениям:</w:t>
            </w:r>
          </w:p>
          <w:p w:rsidR="008467F1" w:rsidRPr="008467F1" w:rsidRDefault="008467F1" w:rsidP="008467F1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при рассмотрении предложений об упрощении порядка подтверждения обоснованности применения налоговой ставки 0 % по НДС госорганами учтена позиция АСМАП об исключении требования о проставлении таможенными органами в международной транспортной накладной отметок, подтверждающих вывоз товара (ввоз товара) за пределы территории Российской Федерации (на территорию РФ). Данное изменение предусмотрено Федеральным законом от 22 апреля 2024 г. № 92-ФЗ, которое вступит в силу с апреля 2025 года;</w:t>
            </w:r>
          </w:p>
          <w:p w:rsidR="008467F1" w:rsidRPr="008467F1" w:rsidRDefault="008467F1" w:rsidP="008467F1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предоставление возможности применения с января 2025 г. ставки 0 % по НДС в отношении услуг по перевозке грузов автомобильным транспортом в международном сообщении предприятиями, применяющими упрощенную систему налогообложения (в связи с разработкой и принятием Федерального закона от 12.07.2024 № 176-ФЗ, который предусматривает специальные ставки по НДС в размере 5 % </w:t>
            </w: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или 7 %, а также особый порядок уплаты НДС налогоплательщиками, применяющими УСН);</w:t>
            </w:r>
          </w:p>
          <w:p w:rsidR="008467F1" w:rsidRPr="008467F1" w:rsidRDefault="008467F1" w:rsidP="008467F1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осуществляется регулярное взаимодействие региональных подразделений АСМАП с органами государственной власти субъектов РФ в отношении установления и взимания региональных и местных налогов. В частности, на 2024 г. сохранены льготные ставки транспортного налога для транспортных средств, осуществляющих международные перевозки в Смоленской, Нижегородской, Свердловской областях. В ряде субъектов РФ, имеющих важное значение для сектора международных автомобильных перевозок, ставки транспортного налога для большегрузных автотранспортных средств сохранены на приемлемом уровне (г. Санкт-Петербург, Брянская, Ленинградская, Московская области и др.). В конце октября 2024 г. Смоленской областной Думой поддержано предложение АСМАП о сохранении льготы по транспортному налогу для международных перевозчиков на период 2025 – 2027 гг.;</w:t>
            </w:r>
          </w:p>
          <w:p w:rsidR="008467F1" w:rsidRPr="008467F1" w:rsidRDefault="008467F1" w:rsidP="008467F1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8467F1">
              <w:rPr>
                <w:rFonts w:ascii="Times New Roman" w:hAnsi="Times New Roman" w:cs="Times New Roman"/>
                <w:sz w:val="24"/>
                <w:szCs w:val="24"/>
              </w:rPr>
              <w:t>увеличение предельных размеров суточных, выплачиваемых водителям автотранспортных средств, не подлежащие налогообложению (в связи с принятыми с 1 января 2024 г. изменения в порядке налогообложения суточных, выплачиваемых работникам, постоянная работа которых осуществляется в пути или имеет разъездной характер).</w:t>
            </w:r>
          </w:p>
          <w:p w:rsidR="008467F1" w:rsidRPr="008467F1" w:rsidRDefault="008467F1" w:rsidP="008467F1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Этот вопрос поднимался в ходе встречи </w:t>
            </w:r>
            <w:r w:rsidRPr="008467F1">
              <w:rPr>
                <w:rFonts w:ascii="Times New Roman" w:hAnsi="Times New Roman" w:cs="Times New Roman"/>
                <w:sz w:val="24"/>
                <w:szCs w:val="24"/>
              </w:rPr>
              <w:t>Президента РФ В.В. Путина с</w:t>
            </w: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членами АСМАП</w:t>
            </w:r>
            <w:r w:rsidRPr="008467F1">
              <w:rPr>
                <w:rFonts w:ascii="Times New Roman" w:hAnsi="Times New Roman" w:cs="Times New Roman"/>
                <w:sz w:val="24"/>
                <w:szCs w:val="24"/>
              </w:rPr>
              <w:t xml:space="preserve">, состоявшейся 22 февраля 2024 г. По итогам этой встречи Правительству РФ дано поручение подготовить предложения для увеличения размеров сумм суточных, выплачиваемых водителям автотранспортных средств. В течение 2024 г. Минфин России неоднократно представлял в Правительство РФ позицию о снятии поручения Президента РФ по данному вопросу с контроля без его фактического исполнения. С учетом позиции АСМАП срок исполнения данного поручения продлен до 15 января 2025 г. </w:t>
            </w: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Работа по данному вопросу продолжается;</w:t>
            </w:r>
          </w:p>
          <w:p w:rsidR="008467F1" w:rsidRPr="008467F1" w:rsidRDefault="008467F1" w:rsidP="008467F1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распространение льготного тарифа страховых взносов на субъекты малого и среднего предпринимательства, оказывающие услуги по перевозке грузов автомобильным транспортом.</w:t>
            </w:r>
          </w:p>
          <w:p w:rsidR="008467F1" w:rsidRPr="008467F1" w:rsidRDefault="008467F1" w:rsidP="008467F1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 инициативе АСМАП данный вопрос, в частности, рассматривался в сентябре 2024 г. на заседании Координационного </w:t>
            </w: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совета Минтранса России по законотворческой деятельности. Работа по данному вопросу продолжается;</w:t>
            </w:r>
          </w:p>
          <w:p w:rsidR="008467F1" w:rsidRPr="008467F1" w:rsidRDefault="008467F1" w:rsidP="008467F1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исключение предложения по увеличению уровня заработной платы работников субъектов МСП, в отношении которого применяется общий тариф страховых взносов 30 % (вместо тарифа 15 %). Позиция АСМАП по данному вопросу в октябре 2024 г. была направлена в ТПП России. Работа по данному вопросу будет продолжена;</w:t>
            </w:r>
          </w:p>
          <w:p w:rsidR="008467F1" w:rsidRPr="008467F1" w:rsidRDefault="008467F1" w:rsidP="008467F1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расширение перечня расходов, которые могут уменьшать налогооблагаемую базу у автотранспортных компаний, применяющих упрощенную систему налогообложения.</w:t>
            </w:r>
          </w:p>
          <w:p w:rsidR="008467F1" w:rsidRPr="008467F1" w:rsidRDefault="008467F1" w:rsidP="008467F1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 инициативе АСМАП, данный вопрос, в частности, рассматривался в сентябре 2024 г. на заседании Координационного совета Минтранса России по развитию малого и среднего предпринимательства в сфере транспорта. Работа по данному вопросу продолжается.</w:t>
            </w:r>
          </w:p>
          <w:p w:rsidR="00C770C1" w:rsidRPr="008467F1" w:rsidRDefault="008467F1" w:rsidP="008467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применение уменьшенных коэффициентов для расчета утилизационного сбора в отношении седельных тягачей, приобретаемых для осуществления международных перевозок (информация изложена в п. 5).</w:t>
            </w:r>
          </w:p>
        </w:tc>
      </w:tr>
      <w:tr w:rsidR="00DC5A9C" w:rsidRPr="00DC5A9C" w:rsidTr="00DC5A9C">
        <w:tc>
          <w:tcPr>
            <w:tcW w:w="703" w:type="dxa"/>
          </w:tcPr>
          <w:p w:rsidR="003B7092" w:rsidRPr="00DC5A9C" w:rsidRDefault="00CC2C35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673" w:type="dxa"/>
          </w:tcPr>
          <w:p w:rsidR="003B7092" w:rsidRPr="00DC5A9C" w:rsidRDefault="007214F1" w:rsidP="007214F1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безбарьерного</w:t>
            </w:r>
            <w:proofErr w:type="spellEnd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осуществления перевозок грузов в сообщении между Калининградской областью и остальной территорией Российской Федерации.</w:t>
            </w:r>
          </w:p>
        </w:tc>
        <w:tc>
          <w:tcPr>
            <w:tcW w:w="1872" w:type="dxa"/>
          </w:tcPr>
          <w:p w:rsidR="007214F1" w:rsidRPr="00DC5A9C" w:rsidRDefault="007214F1" w:rsidP="007214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ДОП</w:t>
            </w:r>
          </w:p>
          <w:p w:rsidR="007214F1" w:rsidRPr="00DC5A9C" w:rsidRDefault="007214F1" w:rsidP="007214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ДЭФ</w:t>
            </w:r>
          </w:p>
          <w:p w:rsidR="007214F1" w:rsidRPr="00DC5A9C" w:rsidRDefault="007214F1" w:rsidP="007214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ДМДПиТС</w:t>
            </w:r>
            <w:proofErr w:type="spellEnd"/>
          </w:p>
          <w:p w:rsidR="007214F1" w:rsidRPr="00DC5A9C" w:rsidRDefault="007214F1" w:rsidP="007214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ЮУ</w:t>
            </w:r>
          </w:p>
          <w:p w:rsidR="007214F1" w:rsidRPr="00DC5A9C" w:rsidRDefault="007214F1" w:rsidP="007214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РП</w:t>
            </w:r>
          </w:p>
          <w:p w:rsidR="003B7092" w:rsidRPr="00DC5A9C" w:rsidRDefault="003B7092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1E536C" w:rsidRDefault="001E536C" w:rsidP="001E536C">
            <w:pPr>
              <w:spacing w:after="0" w:line="240" w:lineRule="auto"/>
              <w:ind w:firstLine="45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результате работы, проведенной Минтрансом РФ совместно с АСМАП, с литовской стороной </w:t>
            </w:r>
            <w:r w:rsidR="000B2E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достигались регулярные договоренности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получении </w:t>
            </w:r>
            <w:r w:rsidR="000B2E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ежегодных контингентов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литовских разрешений на перевозки в/из Калининградской области в объеме, достаточном для удовлетворения потребностей российских перевозчиков.</w:t>
            </w:r>
          </w:p>
          <w:p w:rsidR="001E536C" w:rsidRPr="00DC5A9C" w:rsidRDefault="001E536C" w:rsidP="001E536C">
            <w:pPr>
              <w:spacing w:after="0" w:line="240" w:lineRule="auto"/>
              <w:ind w:firstLine="45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Ведется ежедневный мониторинг прохождения транспортных средств через МАПП «Чернышевское». Учитывая, что литовские компетентные органы регулярно затрудняют движение российского транспорта через границу, информация о проблемах перевозчиков незамедлительно доводится до Минтранса России 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равительства Калининградской области.</w:t>
            </w:r>
          </w:p>
          <w:p w:rsidR="001E536C" w:rsidRDefault="001E536C" w:rsidP="001E536C">
            <w:pPr>
              <w:spacing w:after="0" w:line="240" w:lineRule="auto"/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Проводится работа с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равительством Калининградской области и операторами паромных линий об увеличении количества морских судов, предназначенных для транспортировки накатной техники.</w:t>
            </w:r>
          </w:p>
          <w:p w:rsidR="001E536C" w:rsidRDefault="001E536C" w:rsidP="001E536C">
            <w:pPr>
              <w:spacing w:after="0" w:line="240" w:lineRule="auto"/>
              <w:ind w:firstLine="45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15 мая 2024 года на морской линии Усть-Луга – Балтийск начал работу новый грузопассажирский автомобильный паром «Антей»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вместимостью более 90 автопоездов, который в среднем будет осуществлять 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кругорейсов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месяц.</w:t>
            </w:r>
          </w:p>
          <w:p w:rsidR="007214F1" w:rsidRPr="00DC5A9C" w:rsidRDefault="001E536C" w:rsidP="001E536C">
            <w:pPr>
              <w:spacing w:after="0" w:line="240" w:lineRule="auto"/>
              <w:ind w:firstLine="45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2024 году АСМАП были направлены в Минтранс России и ФГКУ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Росгранстрой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предложения по совершенствованию работы системы электронной очереди на подъезде к МАПП Чернышевское. Осуществлялось взаимодействие с государственными органами </w:t>
            </w:r>
            <w:r w:rsidR="00012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 данному вопросу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 целью нормализации ситуации.</w:t>
            </w:r>
          </w:p>
        </w:tc>
      </w:tr>
      <w:tr w:rsidR="00DC5A9C" w:rsidRPr="00DC5A9C" w:rsidTr="00DC5A9C">
        <w:tc>
          <w:tcPr>
            <w:tcW w:w="703" w:type="dxa"/>
          </w:tcPr>
          <w:p w:rsidR="003B7092" w:rsidRPr="00DC5A9C" w:rsidRDefault="00CC2C35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673" w:type="dxa"/>
          </w:tcPr>
          <w:p w:rsidR="003B7092" w:rsidRPr="00DC5A9C" w:rsidRDefault="00CC2C35" w:rsidP="00CC2C35">
            <w:pPr>
              <w:spacing w:after="0" w:line="240" w:lineRule="auto"/>
              <w:ind w:left="57" w:hanging="5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  <w:tab/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Совершенствование информационного обеспечения, расширение перечня услуг для международных автоперевозчиков, содействие в осуществлении цифровизации сектора международных автомобильных перевозок: </w:t>
            </w:r>
          </w:p>
        </w:tc>
        <w:tc>
          <w:tcPr>
            <w:tcW w:w="1872" w:type="dxa"/>
          </w:tcPr>
          <w:p w:rsidR="003B7092" w:rsidRPr="00DC5A9C" w:rsidRDefault="003B7092" w:rsidP="003351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3B7092" w:rsidRPr="00DC5A9C" w:rsidRDefault="003B7092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</w:p>
        </w:tc>
      </w:tr>
      <w:tr w:rsidR="00DC5A9C" w:rsidRPr="00DC5A9C" w:rsidTr="00DC5A9C">
        <w:tc>
          <w:tcPr>
            <w:tcW w:w="703" w:type="dxa"/>
          </w:tcPr>
          <w:p w:rsidR="003B7092" w:rsidRPr="00DC5A9C" w:rsidRDefault="003B7092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3B7092" w:rsidRPr="00DC5A9C" w:rsidRDefault="00335148" w:rsidP="002F6262">
            <w:pPr>
              <w:spacing w:after="0" w:line="240" w:lineRule="auto"/>
              <w:ind w:left="454" w:right="41" w:hanging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  <w:r w:rsidRPr="00DC5A9C">
              <w:rPr>
                <w:rFonts w:ascii="Times New Roman" w:hAnsi="Times New Roman" w:cs="Times New Roman"/>
                <w:sz w:val="24"/>
                <w:szCs w:val="24"/>
              </w:rPr>
              <w:t>9.1. Расширение перечня операций и услуг, доступных для получения международными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автоперевозчиками в “Личном кабинете” на сайте АСМАП. </w:t>
            </w:r>
          </w:p>
        </w:tc>
        <w:tc>
          <w:tcPr>
            <w:tcW w:w="1872" w:type="dxa"/>
          </w:tcPr>
          <w:p w:rsidR="00335148" w:rsidRPr="00DC5A9C" w:rsidRDefault="00335148" w:rsidP="003351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ДИС</w:t>
            </w:r>
          </w:p>
          <w:p w:rsidR="003B7092" w:rsidRPr="00DC5A9C" w:rsidRDefault="003B7092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DB1EF5" w:rsidRPr="00DC5A9C" w:rsidRDefault="00DB1EF5" w:rsidP="008256C4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рамках работ по расширению услуг в “Личном кабинете” на сайте АСМАП внедрены следующие программные продукты:</w:t>
            </w:r>
          </w:p>
          <w:p w:rsidR="00C548F4" w:rsidRPr="00DC5A9C" w:rsidRDefault="00C548F4" w:rsidP="00DB1EF5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56C4" w:rsidRPr="00DC5A9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C5A9C">
              <w:rPr>
                <w:rFonts w:ascii="Times New Roman" w:hAnsi="Times New Roman" w:cs="Times New Roman"/>
                <w:sz w:val="24"/>
                <w:szCs w:val="24"/>
              </w:rPr>
              <w:t>рограмма по формированию и передач</w:t>
            </w:r>
            <w:r w:rsidR="008256C4" w:rsidRPr="00DC5A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A9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документации через </w:t>
            </w:r>
            <w:r w:rsidR="008256C4" w:rsidRPr="00DC5A9C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Pr="00DC5A9C">
              <w:rPr>
                <w:rFonts w:ascii="Times New Roman" w:hAnsi="Times New Roman" w:cs="Times New Roman"/>
                <w:sz w:val="24"/>
                <w:szCs w:val="24"/>
              </w:rPr>
              <w:t>ичный кабинет</w:t>
            </w:r>
            <w:r w:rsidR="008256C4" w:rsidRPr="00DC5A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5A9C">
              <w:rPr>
                <w:rFonts w:ascii="Times New Roman" w:hAnsi="Times New Roman" w:cs="Times New Roman"/>
                <w:sz w:val="24"/>
                <w:szCs w:val="24"/>
              </w:rPr>
              <w:t>, в которой реализована возможность подготовки и направления стандартных писем и обращений</w:t>
            </w:r>
            <w:r w:rsidR="008256C4" w:rsidRPr="00DC5A9C">
              <w:rPr>
                <w:rFonts w:ascii="Times New Roman" w:hAnsi="Times New Roman" w:cs="Times New Roman"/>
                <w:sz w:val="24"/>
                <w:szCs w:val="24"/>
              </w:rPr>
              <w:t xml:space="preserve"> перевозчика</w:t>
            </w:r>
            <w:r w:rsidRPr="00DC5A9C">
              <w:rPr>
                <w:rFonts w:ascii="Times New Roman" w:hAnsi="Times New Roman" w:cs="Times New Roman"/>
                <w:sz w:val="24"/>
                <w:szCs w:val="24"/>
              </w:rPr>
              <w:t xml:space="preserve"> в АСМАП, появилась возможность выбрать за период и </w:t>
            </w:r>
            <w:r w:rsidR="008256C4" w:rsidRPr="00DC5A9C"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  <w:r w:rsidRPr="00DC5A9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документы – </w:t>
            </w:r>
            <w:r w:rsidR="008256C4" w:rsidRPr="00DC5A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A9C">
              <w:rPr>
                <w:rFonts w:ascii="Times New Roman" w:hAnsi="Times New Roman" w:cs="Times New Roman"/>
                <w:sz w:val="24"/>
                <w:szCs w:val="24"/>
              </w:rPr>
              <w:t xml:space="preserve">кты и счета-фактуры за услуги по выдаче </w:t>
            </w:r>
            <w:r w:rsidR="008256C4" w:rsidRPr="00DC5A9C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DC5A9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8256C4" w:rsidRPr="00DC5A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C5A9C">
              <w:rPr>
                <w:rFonts w:ascii="Times New Roman" w:hAnsi="Times New Roman" w:cs="Times New Roman"/>
                <w:sz w:val="24"/>
                <w:szCs w:val="24"/>
              </w:rPr>
              <w:t>членски</w:t>
            </w:r>
            <w:r w:rsidR="008256C4" w:rsidRPr="00DC5A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5A9C">
              <w:rPr>
                <w:rFonts w:ascii="Times New Roman" w:hAnsi="Times New Roman" w:cs="Times New Roman"/>
                <w:sz w:val="24"/>
                <w:szCs w:val="24"/>
              </w:rPr>
              <w:t xml:space="preserve"> взнос</w:t>
            </w:r>
            <w:r w:rsidR="008256C4" w:rsidRPr="00DC5A9C">
              <w:rPr>
                <w:rFonts w:ascii="Times New Roman" w:hAnsi="Times New Roman" w:cs="Times New Roman"/>
                <w:sz w:val="24"/>
                <w:szCs w:val="24"/>
              </w:rPr>
              <w:t>ам;</w:t>
            </w:r>
          </w:p>
          <w:p w:rsidR="00DB1EF5" w:rsidRPr="00DC5A9C" w:rsidRDefault="00DB1EF5" w:rsidP="00DB1EF5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программа «Визы», в котором перевозчик может подать заявку в ООО «АСМАП-Сервис» на получение визы, направить копии всех необходимых документов; </w:t>
            </w:r>
          </w:p>
          <w:p w:rsidR="003B7092" w:rsidRPr="00DC5A9C" w:rsidRDefault="00DB1EF5" w:rsidP="00DB1EF5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программа по внесению изменений в список подвижного состава в базу данных АСМАП (в части полуприцепов) напрямую перевозчиками.</w:t>
            </w:r>
          </w:p>
          <w:p w:rsidR="00DB1EF5" w:rsidRPr="00DC5A9C" w:rsidRDefault="00DB1EF5" w:rsidP="00DB1EF5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Работ</w:t>
            </w:r>
            <w:r w:rsidR="00F50E04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ы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расширению перечня функций в</w:t>
            </w:r>
            <w:r w:rsidR="00F50E04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“Личном кабинете” перевозчика на сайте АСМАП продолжаются.</w:t>
            </w:r>
          </w:p>
        </w:tc>
      </w:tr>
      <w:tr w:rsidR="00DC5A9C" w:rsidRPr="00DC5A9C" w:rsidTr="00DC5A9C">
        <w:tc>
          <w:tcPr>
            <w:tcW w:w="703" w:type="dxa"/>
          </w:tcPr>
          <w:p w:rsidR="003B7092" w:rsidRPr="00DC5A9C" w:rsidRDefault="003B7092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3B7092" w:rsidRPr="00DC5A9C" w:rsidRDefault="00335148" w:rsidP="002F6262">
            <w:pPr>
              <w:tabs>
                <w:tab w:val="left" w:pos="29"/>
              </w:tabs>
              <w:spacing w:after="0" w:line="240" w:lineRule="auto"/>
              <w:ind w:left="738" w:right="41" w:hanging="73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  <w:tab/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9.2. </w:t>
            </w:r>
            <w:r w:rsidRPr="00DC5A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Расширение спектра услуг, оказываемых дочерними компаниями АСМАП.</w:t>
            </w:r>
          </w:p>
        </w:tc>
        <w:tc>
          <w:tcPr>
            <w:tcW w:w="1872" w:type="dxa"/>
          </w:tcPr>
          <w:p w:rsidR="00DB1EF5" w:rsidRPr="00DC5A9C" w:rsidRDefault="00DB1EF5" w:rsidP="00DB1E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«АСМАП-Сервис»</w:t>
            </w:r>
          </w:p>
          <w:p w:rsidR="003B7092" w:rsidRPr="00DC5A9C" w:rsidRDefault="00DB1EF5" w:rsidP="00DB1E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«АСТ»</w:t>
            </w:r>
          </w:p>
        </w:tc>
        <w:tc>
          <w:tcPr>
            <w:tcW w:w="7595" w:type="dxa"/>
          </w:tcPr>
          <w:p w:rsidR="00F50E04" w:rsidRPr="00744CC7" w:rsidRDefault="008F0840" w:rsidP="00F50E04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</w:t>
            </w:r>
            <w:r w:rsidR="00F50E04"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очерней компанией ООО «АСМАП-Сервис» проработаны и внедрены</w:t>
            </w: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F50E04"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следующие услуги перевозчикам:</w:t>
            </w:r>
          </w:p>
          <w:p w:rsidR="008F0840" w:rsidRPr="00744CC7" w:rsidRDefault="00F50E04" w:rsidP="008F0840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содействие в оформлении виз в КНР для водителей-международников через консульство в г. Хабаровске;</w:t>
            </w:r>
          </w:p>
          <w:p w:rsidR="008F0840" w:rsidRPr="00744CC7" w:rsidRDefault="008F0840" w:rsidP="008F0840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реализация всей линейки грузовой техники SINOTRUK </w:t>
            </w:r>
            <w:proofErr w:type="spellStart"/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International</w:t>
            </w:r>
            <w:proofErr w:type="spellEnd"/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в том числе магистральных тягачей </w:t>
            </w: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SITRAK</w:t>
            </w: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8F0840" w:rsidRPr="00744CC7" w:rsidRDefault="008F0840" w:rsidP="008F0840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реализация запасных и комплектующих частей для грузовой техники SITRAK, HOWO, </w:t>
            </w:r>
            <w:proofErr w:type="spellStart"/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Steyr</w:t>
            </w:r>
            <w:proofErr w:type="spellEnd"/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Huanghe</w:t>
            </w:r>
            <w:proofErr w:type="spellEnd"/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8F0840" w:rsidRPr="00744CC7" w:rsidRDefault="008F0840" w:rsidP="008F0840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выпуск виртуальной топливной карты Газпромнефть и ЛУКОЙЛ;</w:t>
            </w:r>
          </w:p>
          <w:p w:rsidR="008F0840" w:rsidRPr="00744CC7" w:rsidRDefault="008F0840" w:rsidP="008F0840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- реализация товарной продукции на сайте АСМАП-Сервис и на площадках </w:t>
            </w:r>
            <w:proofErr w:type="spellStart"/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маркетплейсов</w:t>
            </w:r>
            <w:proofErr w:type="spellEnd"/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8F0840" w:rsidRPr="00744CC7" w:rsidRDefault="008F0840" w:rsidP="008F0840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- разработка эксклюзивного предложения по страхованию КАСКО и переход на новую систему страхования «Синяя карта» (взамен «Зеленой карты»).</w:t>
            </w:r>
          </w:p>
          <w:p w:rsidR="00F50E04" w:rsidRPr="00744CC7" w:rsidRDefault="00F50E04" w:rsidP="00F50E04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50E04" w:rsidRPr="00744CC7" w:rsidRDefault="00F50E04" w:rsidP="00B107C7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Дочерн</w:t>
            </w:r>
            <w:r w:rsidR="004B2FAA"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яя</w:t>
            </w: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компани</w:t>
            </w:r>
            <w:r w:rsidR="004B2FAA"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</w:t>
            </w: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ООО «АСТ», являющ</w:t>
            </w:r>
            <w:r w:rsidR="004B2FAA"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ая</w:t>
            </w: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ся таможенным представителем, </w:t>
            </w:r>
            <w:r w:rsidR="004F6765"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оказывает перевозчикам широкий </w:t>
            </w:r>
            <w:r w:rsidR="004B2FAA"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перечень услуг.</w:t>
            </w:r>
            <w:r w:rsidR="004F6765"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ООО «АСТ» предлагает оформление таможенного транзита из Республики Беларусь, а также Европейского транзита Т1 (по территории Литвы при перевозках в/из Калининградской области). </w:t>
            </w:r>
            <w:r w:rsidR="00B107C7"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стадии реализации проекты по импорту легкового и малотоннажного коммерческого автотранспорта из Европы и Китая.</w:t>
            </w:r>
          </w:p>
          <w:p w:rsidR="00F50E04" w:rsidRPr="00744CC7" w:rsidRDefault="00F50E04" w:rsidP="00B107C7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Количество перевозчиков, </w:t>
            </w:r>
            <w:r w:rsidR="004B2FAA"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являющихся клиентами</w:t>
            </w: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ООО "АСТ" за 202</w:t>
            </w:r>
            <w:r w:rsidR="00B107C7"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г. выросло на </w:t>
            </w:r>
            <w:r w:rsidR="00B107C7"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34 </w:t>
            </w: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%. Около 1400 компаний получили более </w:t>
            </w:r>
            <w:r w:rsidR="00B107C7"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60</w:t>
            </w: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тыс. услуг. Увеличилось количество представителей ООО «АСТ» в регионах. </w:t>
            </w:r>
          </w:p>
        </w:tc>
      </w:tr>
      <w:tr w:rsidR="00DC5A9C" w:rsidRPr="00DC5A9C" w:rsidTr="00DC5A9C">
        <w:tc>
          <w:tcPr>
            <w:tcW w:w="703" w:type="dxa"/>
          </w:tcPr>
          <w:p w:rsidR="003B7092" w:rsidRPr="00DC5A9C" w:rsidRDefault="003B7092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3B7092" w:rsidRPr="00DC5A9C" w:rsidRDefault="00DB1EF5" w:rsidP="008E0463">
            <w:pPr>
              <w:spacing w:after="0" w:line="240" w:lineRule="auto"/>
              <w:ind w:left="454" w:right="183" w:hanging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9.3. Оказание содействия по внедрению </w:t>
            </w:r>
            <w:r w:rsidRPr="00DC5A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накладной </w:t>
            </w:r>
            <w:proofErr w:type="spellStart"/>
            <w:r w:rsidRPr="00DC5A9C">
              <w:rPr>
                <w:rFonts w:ascii="Times New Roman" w:hAnsi="Times New Roman" w:cs="Times New Roman"/>
                <w:sz w:val="24"/>
                <w:szCs w:val="24"/>
              </w:rPr>
              <w:t>eCMR</w:t>
            </w:r>
            <w:proofErr w:type="spellEnd"/>
            <w:r w:rsidRPr="00DC5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DB1EF5" w:rsidRPr="00DC5A9C" w:rsidRDefault="00DB1EF5" w:rsidP="00DB1E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ДИС</w:t>
            </w:r>
          </w:p>
          <w:p w:rsidR="003B7092" w:rsidRPr="00DC5A9C" w:rsidRDefault="00DB1EF5" w:rsidP="00DB1E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ДОП</w:t>
            </w:r>
          </w:p>
        </w:tc>
        <w:tc>
          <w:tcPr>
            <w:tcW w:w="7595" w:type="dxa"/>
          </w:tcPr>
          <w:p w:rsidR="003B7092" w:rsidRPr="00744CC7" w:rsidRDefault="009853B5" w:rsidP="007D567D">
            <w:pPr>
              <w:spacing w:after="0" w:line="240" w:lineRule="auto"/>
              <w:ind w:firstLine="45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АСМАП совместно с Международным союзом автомобильного транспорта участвует в работе по подготовке к внедрению электронной накладной </w:t>
            </w:r>
            <w:proofErr w:type="spellStart"/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eCMR</w:t>
            </w:r>
            <w:proofErr w:type="spellEnd"/>
            <w:r w:rsidRPr="00744C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рамках Рабочей группы по автомобильному транспорту КВТ ЕЭК ООН.</w:t>
            </w:r>
          </w:p>
        </w:tc>
      </w:tr>
      <w:tr w:rsidR="00A0047F" w:rsidRPr="00DC5A9C" w:rsidTr="00DC5A9C">
        <w:tc>
          <w:tcPr>
            <w:tcW w:w="703" w:type="dxa"/>
          </w:tcPr>
          <w:p w:rsidR="00A0047F" w:rsidRPr="00DC5A9C" w:rsidRDefault="00A0047F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A0047F" w:rsidRPr="00A0047F" w:rsidRDefault="00A0047F" w:rsidP="00D53C69">
            <w:pPr>
              <w:spacing w:after="0" w:line="240" w:lineRule="auto"/>
              <w:ind w:left="454" w:right="127" w:hanging="425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004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9.4. Участие в работе по внедрению </w:t>
            </w:r>
            <w:r w:rsidRPr="00A0047F">
              <w:rPr>
                <w:rFonts w:ascii="Times New Roman" w:hAnsi="Times New Roman" w:cs="Times New Roman"/>
                <w:sz w:val="24"/>
                <w:szCs w:val="24"/>
              </w:rPr>
              <w:t>электронной книжки МДП.</w:t>
            </w:r>
          </w:p>
          <w:p w:rsidR="00A0047F" w:rsidRPr="00DC5A9C" w:rsidRDefault="00A0047F" w:rsidP="008E0463">
            <w:pPr>
              <w:spacing w:after="0" w:line="240" w:lineRule="auto"/>
              <w:ind w:left="454" w:right="183" w:hanging="42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A0047F" w:rsidRPr="00DC5A9C" w:rsidRDefault="00D53C69" w:rsidP="00DB1E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ДМДПиТС</w:t>
            </w:r>
            <w:proofErr w:type="spellEnd"/>
          </w:p>
        </w:tc>
        <w:tc>
          <w:tcPr>
            <w:tcW w:w="7595" w:type="dxa"/>
          </w:tcPr>
          <w:p w:rsidR="009C653B" w:rsidRPr="009C653B" w:rsidRDefault="009C653B" w:rsidP="009C653B">
            <w:pPr>
              <w:shd w:val="clear" w:color="auto" w:fill="FCFCFC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вступило в силу приложение 11 к Конвенции МДП, являющееся правовой основой электронной процедуры МДП.</w:t>
            </w:r>
          </w:p>
          <w:p w:rsidR="009C653B" w:rsidRPr="009C653B" w:rsidRDefault="009C653B" w:rsidP="009C653B">
            <w:pPr>
              <w:shd w:val="clear" w:color="auto" w:fill="FCFCFC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реализации электронной процедуры МДП разработаны спецификации </w:t>
            </w:r>
            <w:proofErr w:type="spellStart"/>
            <w:r w:rsidRPr="009C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eTIR</w:t>
            </w:r>
            <w:proofErr w:type="spellEnd"/>
            <w:r w:rsidRPr="009C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необходимы для подключения национальных автоматизированных таможенных систем к международной системе </w:t>
            </w:r>
            <w:proofErr w:type="spellStart"/>
            <w:r w:rsidRPr="009C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eTIR</w:t>
            </w:r>
            <w:proofErr w:type="spellEnd"/>
            <w:r w:rsidRPr="009C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653B" w:rsidRPr="009C653B" w:rsidRDefault="009C653B" w:rsidP="009C653B">
            <w:pPr>
              <w:spacing w:after="0" w:line="240" w:lineRule="auto"/>
              <w:ind w:firstLine="45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C65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  <w:lang w:eastAsia="ru-RU"/>
              </w:rPr>
              <w:t xml:space="preserve">Вопросы подготовки к практическому </w:t>
            </w:r>
            <w:r w:rsidRPr="009C65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внедрению электронной процедуры МДП рассматриваются в рабочих органах КВТ ЕЭК ООН и МСАТ при участии АСМАП.</w:t>
            </w:r>
          </w:p>
          <w:p w:rsidR="009C653B" w:rsidRPr="009C653B" w:rsidRDefault="009C653B" w:rsidP="009C653B">
            <w:pPr>
              <w:shd w:val="clear" w:color="auto" w:fill="FCFCFC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сентябре 2024 г. АСМАП принято участие в организованном Секретариатом ЕЭК ООН семинаре по вопросам внедрения </w:t>
            </w:r>
            <w:proofErr w:type="spellStart"/>
            <w:r w:rsidRPr="009C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eTIR</w:t>
            </w:r>
            <w:proofErr w:type="spellEnd"/>
            <w:r w:rsidRPr="009C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стран-членов ЕАЭС.</w:t>
            </w:r>
          </w:p>
          <w:p w:rsidR="00A0047F" w:rsidRPr="009C653B" w:rsidRDefault="009C653B" w:rsidP="009C653B">
            <w:pPr>
              <w:spacing w:after="0" w:line="240" w:lineRule="auto"/>
              <w:ind w:firstLine="45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C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ноябре 2024 г. проведено инициированное АСМАП совещание с участием Секретариата ЕЭК ООН, ФТС России, </w:t>
            </w:r>
            <w:r w:rsidRPr="009C653B">
              <w:rPr>
                <w:rFonts w:ascii="Cambria" w:hAnsi="Cambria"/>
                <w:sz w:val="24"/>
                <w:szCs w:val="24"/>
              </w:rPr>
              <w:t xml:space="preserve">Минтранса России, МИД России, МСАТ и АСМАП по вопросу внедрения </w:t>
            </w:r>
            <w:proofErr w:type="spellStart"/>
            <w:r w:rsidRPr="009C653B">
              <w:rPr>
                <w:rFonts w:ascii="Cambria" w:hAnsi="Cambria"/>
                <w:sz w:val="24"/>
                <w:szCs w:val="24"/>
                <w:lang w:val="en-US"/>
              </w:rPr>
              <w:t>eTIR</w:t>
            </w:r>
            <w:proofErr w:type="spellEnd"/>
            <w:r w:rsidRPr="009C653B">
              <w:rPr>
                <w:rFonts w:ascii="Cambria" w:hAnsi="Cambria"/>
                <w:sz w:val="24"/>
                <w:szCs w:val="24"/>
              </w:rPr>
              <w:t xml:space="preserve"> в России.  </w:t>
            </w:r>
            <w:r w:rsidRPr="009C653B">
              <w:rPr>
                <w:rFonts w:ascii="Cambria" w:hAnsi="Cambria"/>
                <w:sz w:val="24"/>
                <w:szCs w:val="24"/>
              </w:rPr>
              <w:lastRenderedPageBreak/>
              <w:t>Стороны договорились продолжить обсуждение данного вопроса после изучения соответствующей документации.</w:t>
            </w:r>
          </w:p>
        </w:tc>
      </w:tr>
      <w:tr w:rsidR="00DC5A9C" w:rsidRPr="00DC5A9C" w:rsidTr="00DC5A9C">
        <w:tc>
          <w:tcPr>
            <w:tcW w:w="703" w:type="dxa"/>
          </w:tcPr>
          <w:p w:rsidR="003B7092" w:rsidRPr="00DC5A9C" w:rsidRDefault="003B7092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3B7092" w:rsidRPr="00DC5A9C" w:rsidRDefault="00DB1EF5" w:rsidP="008E0463">
            <w:pPr>
              <w:spacing w:after="0" w:line="240" w:lineRule="auto"/>
              <w:ind w:left="454" w:right="41" w:hanging="45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9.</w:t>
            </w:r>
            <w:r w:rsidR="00A004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="008E046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Выработка предложений для возможности получения иностранных разрешений в электронном виде.</w:t>
            </w:r>
          </w:p>
        </w:tc>
        <w:tc>
          <w:tcPr>
            <w:tcW w:w="1872" w:type="dxa"/>
          </w:tcPr>
          <w:p w:rsidR="00DB1EF5" w:rsidRPr="00DC5A9C" w:rsidRDefault="00DB1EF5" w:rsidP="00DB1E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ДОП</w:t>
            </w:r>
          </w:p>
          <w:p w:rsidR="00DB1EF5" w:rsidRPr="00DC5A9C" w:rsidRDefault="00DB1EF5" w:rsidP="00DB1E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ДИС</w:t>
            </w:r>
          </w:p>
        </w:tc>
        <w:tc>
          <w:tcPr>
            <w:tcW w:w="7595" w:type="dxa"/>
          </w:tcPr>
          <w:p w:rsidR="003B7092" w:rsidRPr="00DC5A9C" w:rsidRDefault="00297E6F" w:rsidP="00846661">
            <w:pPr>
              <w:tabs>
                <w:tab w:val="left" w:pos="45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  <w:tab/>
            </w:r>
            <w:r w:rsidR="00846661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Взаимодействие с дружественными государствами по </w:t>
            </w:r>
            <w:r w:rsidR="00E12738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обсуждению</w:t>
            </w:r>
            <w:r w:rsidR="00846661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вопроса о возможности получения иностранных разрешений в электронном виде осуществлялось в рабочем порядке.</w:t>
            </w:r>
            <w:r w:rsidR="00E12738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Данный вопрос прорабатывается на национальном уровне в ряде государств.</w:t>
            </w:r>
          </w:p>
        </w:tc>
      </w:tr>
      <w:tr w:rsidR="00DC5A9C" w:rsidRPr="00DC5A9C" w:rsidTr="00DC5A9C">
        <w:tc>
          <w:tcPr>
            <w:tcW w:w="703" w:type="dxa"/>
          </w:tcPr>
          <w:p w:rsidR="00DB1EF5" w:rsidRPr="00DC5A9C" w:rsidRDefault="00E12738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3" w:type="dxa"/>
          </w:tcPr>
          <w:p w:rsidR="00DB1EF5" w:rsidRPr="00DC5A9C" w:rsidRDefault="00E12738" w:rsidP="00E12738">
            <w:pPr>
              <w:spacing w:after="0" w:line="240" w:lineRule="auto"/>
              <w:ind w:left="5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Содействие российским международным автоперевозчикам в организации международных автобусных маршрутов регулярных перевозок в соответствии с новым порядком, установленным Федеральным законом от 2 июля 2021 г. № 337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noBreakHyphen/>
              <w:t>ФЗ</w:t>
            </w:r>
          </w:p>
        </w:tc>
        <w:tc>
          <w:tcPr>
            <w:tcW w:w="1872" w:type="dxa"/>
          </w:tcPr>
          <w:p w:rsidR="00E12738" w:rsidRPr="00DC5A9C" w:rsidRDefault="00E12738" w:rsidP="00E127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ДОП</w:t>
            </w:r>
          </w:p>
          <w:p w:rsidR="00DB1EF5" w:rsidRPr="00DC5A9C" w:rsidRDefault="00DB1EF5" w:rsidP="007D1799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DB1EF5" w:rsidRPr="00DC5A9C" w:rsidRDefault="00E12738" w:rsidP="00E12738">
            <w:pPr>
              <w:spacing w:after="0" w:line="240" w:lineRule="auto"/>
              <w:ind w:firstLine="46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Проводилось консультирование российских перевозчиков относительно нового порядка оформления и подачи заявлений на установление и изменение международных автобусных маршрутов регулярных перевозок, оказывалось содействие в решении проблемных вопросов транспортных компаний.</w:t>
            </w:r>
          </w:p>
        </w:tc>
      </w:tr>
      <w:tr w:rsidR="00DC5A9C" w:rsidRPr="00DC5A9C" w:rsidTr="00DC5A9C">
        <w:tc>
          <w:tcPr>
            <w:tcW w:w="703" w:type="dxa"/>
          </w:tcPr>
          <w:p w:rsidR="00DB1EF5" w:rsidRPr="00DC5A9C" w:rsidRDefault="00CB7D73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3" w:type="dxa"/>
          </w:tcPr>
          <w:p w:rsidR="00E43B41" w:rsidRPr="00DC5A9C" w:rsidRDefault="00652FAD" w:rsidP="00652FA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Профессиональная подготовка и переподготовка специалистов и водителей организаций-членов АСМАП:</w:t>
            </w:r>
          </w:p>
        </w:tc>
        <w:tc>
          <w:tcPr>
            <w:tcW w:w="1872" w:type="dxa"/>
          </w:tcPr>
          <w:p w:rsidR="00DB1EF5" w:rsidRPr="00DC5A9C" w:rsidRDefault="00DB1EF5" w:rsidP="00CB7D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DB1EF5" w:rsidRPr="00DC5A9C" w:rsidRDefault="00DB1EF5" w:rsidP="006F7FB4">
            <w:pPr>
              <w:spacing w:after="0" w:line="240" w:lineRule="auto"/>
              <w:ind w:right="133" w:firstLine="45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</w:p>
        </w:tc>
      </w:tr>
      <w:tr w:rsidR="00DC5A9C" w:rsidRPr="00DC5A9C" w:rsidTr="00DC5A9C">
        <w:tc>
          <w:tcPr>
            <w:tcW w:w="703" w:type="dxa"/>
          </w:tcPr>
          <w:p w:rsidR="00DB1EF5" w:rsidRPr="00DC5A9C" w:rsidRDefault="00DB1EF5" w:rsidP="007D1799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DB1EF5" w:rsidRPr="00DC5A9C" w:rsidRDefault="006F7FB4" w:rsidP="008E0463">
            <w:pPr>
              <w:spacing w:after="0" w:line="240" w:lineRule="auto"/>
              <w:ind w:left="596" w:hanging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11.1. Расширение сети пунктов обучения специалистов и водителей, выполняющих международные автомобильные перевозки.</w:t>
            </w:r>
          </w:p>
        </w:tc>
        <w:tc>
          <w:tcPr>
            <w:tcW w:w="1872" w:type="dxa"/>
          </w:tcPr>
          <w:p w:rsidR="00DB1EF5" w:rsidRPr="00DC5A9C" w:rsidRDefault="00F05956" w:rsidP="00F059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Академия АСМАП</w:t>
            </w:r>
          </w:p>
        </w:tc>
        <w:tc>
          <w:tcPr>
            <w:tcW w:w="7595" w:type="dxa"/>
          </w:tcPr>
          <w:p w:rsidR="00DB1EF5" w:rsidRPr="00DC5A9C" w:rsidRDefault="00932F97" w:rsidP="006F7FB4">
            <w:pPr>
              <w:spacing w:after="0" w:line="240" w:lineRule="auto"/>
              <w:ind w:right="133" w:firstLine="45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Академия </w:t>
            </w:r>
            <w:r w:rsidR="006F7FB4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АСМАП проводит на регулярной основе дополнительную профессиональную подготовку и переподготовку специалистов и водителей организаций-членов АСМАП в регионах, используя сформировавшуюся систему УКЦ и пунктов выездного обучения Академии АСМАП.</w:t>
            </w:r>
          </w:p>
        </w:tc>
      </w:tr>
      <w:tr w:rsidR="00DC5A9C" w:rsidRPr="00DC5A9C" w:rsidTr="00DC5A9C">
        <w:tc>
          <w:tcPr>
            <w:tcW w:w="703" w:type="dxa"/>
          </w:tcPr>
          <w:p w:rsidR="00F05956" w:rsidRPr="00DC5A9C" w:rsidRDefault="00F05956" w:rsidP="00F05956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05956" w:rsidRPr="00DC5A9C" w:rsidRDefault="00F05956" w:rsidP="00F05956">
            <w:pPr>
              <w:pStyle w:val="a4"/>
              <w:numPr>
                <w:ilvl w:val="1"/>
                <w:numId w:val="6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Внедрение инновационных методов обучения.</w:t>
            </w:r>
          </w:p>
        </w:tc>
        <w:tc>
          <w:tcPr>
            <w:tcW w:w="1872" w:type="dxa"/>
          </w:tcPr>
          <w:p w:rsidR="00F05956" w:rsidRPr="00DC5A9C" w:rsidRDefault="00F05956" w:rsidP="00F059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Академия АСМАП</w:t>
            </w:r>
          </w:p>
        </w:tc>
        <w:tc>
          <w:tcPr>
            <w:tcW w:w="7595" w:type="dxa"/>
          </w:tcPr>
          <w:p w:rsidR="00F05956" w:rsidRPr="00DC5A9C" w:rsidRDefault="00F05956" w:rsidP="00F05956">
            <w:pPr>
              <w:spacing w:after="0" w:line="240" w:lineRule="auto"/>
              <w:ind w:firstLine="45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Для удобства слушателей создан и широко используется в обучении электронный образовательный ресурс. Также в занятиях используется удаленная форма обучения с помощью компьютерных технологий. У слушателей есть возможность часть обучения пройти дистанционно с возможностью онлайн общения с преподавателем во время проведения занятия.</w:t>
            </w:r>
          </w:p>
        </w:tc>
      </w:tr>
      <w:tr w:rsidR="00DC5A9C" w:rsidRPr="00DC5A9C" w:rsidTr="00DC5A9C">
        <w:tc>
          <w:tcPr>
            <w:tcW w:w="703" w:type="dxa"/>
          </w:tcPr>
          <w:p w:rsidR="00F05956" w:rsidRPr="00DC5A9C" w:rsidRDefault="00F05956" w:rsidP="00F05956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05956" w:rsidRPr="00DC5A9C" w:rsidRDefault="00F05956" w:rsidP="00F05956">
            <w:pPr>
              <w:pStyle w:val="a4"/>
              <w:numPr>
                <w:ilvl w:val="1"/>
                <w:numId w:val="6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Актуализация Соглашения о гармонизации требований к дополнительному обучению и профессиональной компетентности международных автомобильных перевозчиков государств – участников СНГ и соответствующих Единых требований в целях повышения качества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образовательного процесса в учебных организациях. </w:t>
            </w:r>
          </w:p>
        </w:tc>
        <w:tc>
          <w:tcPr>
            <w:tcW w:w="1872" w:type="dxa"/>
          </w:tcPr>
          <w:p w:rsidR="00F05956" w:rsidRPr="00DC5A9C" w:rsidRDefault="00F05956" w:rsidP="00F059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Академия АСМАП</w:t>
            </w:r>
          </w:p>
        </w:tc>
        <w:tc>
          <w:tcPr>
            <w:tcW w:w="7595" w:type="dxa"/>
          </w:tcPr>
          <w:p w:rsidR="00F05956" w:rsidRPr="00DC5A9C" w:rsidRDefault="00F05956" w:rsidP="00F05956">
            <w:pPr>
              <w:spacing w:after="0" w:line="240" w:lineRule="auto"/>
              <w:ind w:right="133" w:firstLine="45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течение 202</w:t>
            </w:r>
            <w:r w:rsidR="00175C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года продолжалась работа с коллегами из БАМАП по актуализации Соглашения о гармонизации требований к дополнительному обучению и профессиональной компетентности международных автомобильных перевозчиков государств – участников СНГ. </w:t>
            </w:r>
          </w:p>
        </w:tc>
      </w:tr>
      <w:tr w:rsidR="00DC5A9C" w:rsidRPr="00DC5A9C" w:rsidTr="00DC5A9C">
        <w:tc>
          <w:tcPr>
            <w:tcW w:w="703" w:type="dxa"/>
          </w:tcPr>
          <w:p w:rsidR="00F05956" w:rsidRPr="00DC5A9C" w:rsidRDefault="00F05956" w:rsidP="00F05956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05956" w:rsidRPr="00DC5A9C" w:rsidRDefault="00F05956" w:rsidP="00F05956">
            <w:pPr>
              <w:pStyle w:val="a4"/>
              <w:numPr>
                <w:ilvl w:val="1"/>
                <w:numId w:val="6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Проведение семинаров и курсов повышения квалификации для руководителей и специалистов организаций-членов АСМАП. </w:t>
            </w:r>
          </w:p>
        </w:tc>
        <w:tc>
          <w:tcPr>
            <w:tcW w:w="1872" w:type="dxa"/>
          </w:tcPr>
          <w:p w:rsidR="00F05956" w:rsidRPr="00DC5A9C" w:rsidRDefault="006D64B5" w:rsidP="00F059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ДРРиП</w:t>
            </w:r>
            <w:proofErr w:type="spellEnd"/>
          </w:p>
        </w:tc>
        <w:tc>
          <w:tcPr>
            <w:tcW w:w="7595" w:type="dxa"/>
          </w:tcPr>
          <w:p w:rsidR="00C60129" w:rsidRPr="00C60129" w:rsidRDefault="00C60129" w:rsidP="00C60129">
            <w:pPr>
              <w:spacing w:after="0" w:line="240" w:lineRule="auto"/>
              <w:ind w:firstLine="45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2023 г. на базе УОК «Олимп» было организовано 4 семинара (2 ‒ по актуальным вопросам организации международных автомобильных перевозок, 2 </w:t>
            </w:r>
            <w:r w:rsidRPr="00C601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‒ по бухгалтерскому учету и налогообложению), в которых приняли участие 109 руководителей и специалистов организаций-членов АСМАП.</w:t>
            </w:r>
            <w:r w:rsidRPr="00C6012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C60129" w:rsidRPr="00DC5A9C" w:rsidRDefault="00C60129" w:rsidP="00F05956">
            <w:pPr>
              <w:spacing w:after="0" w:line="240" w:lineRule="auto"/>
              <w:ind w:firstLine="45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</w:pPr>
            <w:r w:rsidRPr="00C601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2024 г. на базе УОК «Олимп» было организовано 7 семинаров (4 по актуальным вопросам организации международных автомобильных перевозок, 3 по бухгалтерскому учету и налогообложению), в которых приняли участие 180 руководителей и специалистов организаций-членов АСМАП.</w:t>
            </w:r>
          </w:p>
        </w:tc>
      </w:tr>
      <w:tr w:rsidR="00DC5A9C" w:rsidRPr="00DC5A9C" w:rsidTr="00DC5A9C">
        <w:tc>
          <w:tcPr>
            <w:tcW w:w="703" w:type="dxa"/>
          </w:tcPr>
          <w:p w:rsidR="00F05956" w:rsidRPr="00DC5A9C" w:rsidRDefault="00F05956" w:rsidP="00F05956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05956" w:rsidRPr="00DC5A9C" w:rsidRDefault="00C17AC5" w:rsidP="00C17AC5">
            <w:pPr>
              <w:pStyle w:val="a4"/>
              <w:numPr>
                <w:ilvl w:val="1"/>
                <w:numId w:val="6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Актуализация программ дополнительного обучения и профессиональной подготовки специалистов и водителей, выполняющих международные автомобильные перевозки, с учетом новых перспективных направлений перевозок.</w:t>
            </w:r>
          </w:p>
        </w:tc>
        <w:tc>
          <w:tcPr>
            <w:tcW w:w="1872" w:type="dxa"/>
          </w:tcPr>
          <w:p w:rsidR="00F05956" w:rsidRPr="00DC5A9C" w:rsidRDefault="00F05956" w:rsidP="00F059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Академия АСМАП</w:t>
            </w:r>
          </w:p>
        </w:tc>
        <w:tc>
          <w:tcPr>
            <w:tcW w:w="7595" w:type="dxa"/>
          </w:tcPr>
          <w:p w:rsidR="00C17AC5" w:rsidRPr="00DC5A9C" w:rsidRDefault="00C17AC5" w:rsidP="00C17AC5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 обучающие программы для специалистов, ответственных за организацию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международных автомобильных перевозок</w:t>
            </w:r>
            <w:r w:rsidRPr="00DC5A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и для водителей, осуществляющих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международные автомобильные перевозки</w:t>
            </w:r>
            <w:r w:rsidRPr="00DC5A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были внесены корректировки с учетом переориентации направлений перевозок в современных условиях. Особо уделяется внимание новым направлениям перевозок на Китай, Иран.  </w:t>
            </w:r>
          </w:p>
          <w:p w:rsidR="00C17AC5" w:rsidRPr="00DC5A9C" w:rsidRDefault="00C17AC5" w:rsidP="00C17AC5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Есть востребованность обучения по программе: электронные перевозочные документы (ЭПД), которая появилась в расписании программ Академии АСМАП еще в 2022 году.</w:t>
            </w:r>
          </w:p>
          <w:p w:rsidR="00C17AC5" w:rsidRPr="00DC5A9C" w:rsidRDefault="00C17AC5" w:rsidP="00C17AC5">
            <w:pPr>
              <w:spacing w:after="0" w:line="240" w:lineRule="auto"/>
              <w:ind w:firstLine="3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В 202</w:t>
            </w:r>
            <w:r w:rsidR="0057106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  <w:r w:rsidRPr="00DC5A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году продолжилось обучение специалистов и водителей, осуществляющих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международные автомобильные перевозки:</w:t>
            </w:r>
          </w:p>
          <w:p w:rsidR="00C17AC5" w:rsidRPr="00DC5A9C" w:rsidRDefault="00C17AC5" w:rsidP="00C17A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специалистов </w:t>
            </w:r>
            <w:r w:rsidR="005710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–</w:t>
            </w:r>
            <w:r w:rsidR="007671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5710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1,3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чел.;</w:t>
            </w:r>
          </w:p>
          <w:p w:rsidR="00F05956" w:rsidRPr="00DC5A9C" w:rsidRDefault="00C17AC5" w:rsidP="00C17A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водителей</w:t>
            </w:r>
            <w:r w:rsidR="006328AA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="005710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6,7 тыс.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DC5A9C" w:rsidRPr="00DC5A9C" w:rsidTr="00DC5A9C">
        <w:tc>
          <w:tcPr>
            <w:tcW w:w="703" w:type="dxa"/>
          </w:tcPr>
          <w:p w:rsidR="006328AA" w:rsidRPr="00DC5A9C" w:rsidRDefault="006328AA" w:rsidP="006328AA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328AA" w:rsidRPr="00DC5A9C" w:rsidRDefault="006328AA" w:rsidP="006328AA">
            <w:pPr>
              <w:pStyle w:val="a4"/>
              <w:numPr>
                <w:ilvl w:val="1"/>
                <w:numId w:val="6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Разработка и внедрение новых образовательных программ с учетом перспективных направлений перевозок. </w:t>
            </w:r>
          </w:p>
        </w:tc>
        <w:tc>
          <w:tcPr>
            <w:tcW w:w="1872" w:type="dxa"/>
          </w:tcPr>
          <w:p w:rsidR="006328AA" w:rsidRPr="00DC5A9C" w:rsidRDefault="006328AA" w:rsidP="006328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Академия АСМАП</w:t>
            </w:r>
          </w:p>
        </w:tc>
        <w:tc>
          <w:tcPr>
            <w:tcW w:w="7595" w:type="dxa"/>
          </w:tcPr>
          <w:p w:rsidR="006328AA" w:rsidRPr="001600D7" w:rsidRDefault="006328AA" w:rsidP="006328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600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2023 году Академия АСМАП провела обучения по новым программам дополнительного профессионального образования: </w:t>
            </w:r>
          </w:p>
          <w:p w:rsidR="006328AA" w:rsidRPr="001600D7" w:rsidRDefault="006328AA" w:rsidP="006328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600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- Международная транспортная логистика;</w:t>
            </w:r>
          </w:p>
          <w:p w:rsidR="006328AA" w:rsidRPr="001600D7" w:rsidRDefault="006328AA" w:rsidP="006328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600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- Перевозка крупногабаритных и тяжеловесных грузов;</w:t>
            </w:r>
          </w:p>
          <w:p w:rsidR="001600D7" w:rsidRPr="001600D7" w:rsidRDefault="006328AA" w:rsidP="006328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600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- Программа по внутрироссийским перевозкам для специалистов и водителей</w:t>
            </w:r>
            <w:r w:rsidR="001600D7" w:rsidRPr="001600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1600D7" w:rsidRPr="001600D7" w:rsidRDefault="001600D7" w:rsidP="006328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600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Организация и порядок проведения медицинских осмотров с использованием медицинских изделий.</w:t>
            </w:r>
          </w:p>
        </w:tc>
      </w:tr>
      <w:tr w:rsidR="00DC5A9C" w:rsidRPr="00DC5A9C" w:rsidTr="00DC5A9C">
        <w:tc>
          <w:tcPr>
            <w:tcW w:w="703" w:type="dxa"/>
          </w:tcPr>
          <w:p w:rsidR="006328AA" w:rsidRPr="00DC5A9C" w:rsidRDefault="006328AA" w:rsidP="006328AA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3" w:type="dxa"/>
          </w:tcPr>
          <w:p w:rsidR="006328AA" w:rsidRPr="00DC5A9C" w:rsidRDefault="006328AA" w:rsidP="006328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Укрепление положительного имиджа АСМАП и организаций-членов Ассоциации:</w:t>
            </w:r>
          </w:p>
          <w:p w:rsidR="006328AA" w:rsidRPr="00DC5A9C" w:rsidRDefault="006328AA" w:rsidP="006328AA">
            <w:pPr>
              <w:pStyle w:val="a4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6328AA" w:rsidRPr="00DC5A9C" w:rsidRDefault="006328AA" w:rsidP="006328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6328AA" w:rsidRPr="001600D7" w:rsidRDefault="006328AA" w:rsidP="006328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C5A9C" w:rsidRPr="00DC5A9C" w:rsidTr="00DC5A9C">
        <w:tc>
          <w:tcPr>
            <w:tcW w:w="703" w:type="dxa"/>
          </w:tcPr>
          <w:p w:rsidR="006328AA" w:rsidRPr="00DC5A9C" w:rsidRDefault="006328AA" w:rsidP="006328AA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328AA" w:rsidRPr="00DC5A9C" w:rsidRDefault="0053366F" w:rsidP="0053366F">
            <w:pPr>
              <w:spacing w:after="0" w:line="240" w:lineRule="auto"/>
              <w:ind w:left="741" w:hanging="70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12.1.  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Актуализация информации об АСМАП на сайте Ассоциации в разделах «Миссия», «История АСМАП и МАП». </w:t>
            </w:r>
          </w:p>
        </w:tc>
        <w:tc>
          <w:tcPr>
            <w:tcW w:w="1872" w:type="dxa"/>
          </w:tcPr>
          <w:p w:rsidR="0053366F" w:rsidRPr="00DC5A9C" w:rsidRDefault="0053366F" w:rsidP="00533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ДРРиП</w:t>
            </w:r>
            <w:proofErr w:type="spellEnd"/>
          </w:p>
          <w:p w:rsidR="006328AA" w:rsidRPr="00DC5A9C" w:rsidRDefault="006328AA" w:rsidP="006328AA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6328AA" w:rsidRPr="00DC5A9C" w:rsidRDefault="008E15F8" w:rsidP="0053366F">
            <w:pPr>
              <w:spacing w:after="0" w:line="240" w:lineRule="auto"/>
              <w:ind w:firstLine="43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Поддерживается на постоянной основе а</w:t>
            </w:r>
            <w:r w:rsidR="0053366F"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ктуализация информации об АСМАП на сайте Ассоциации в разделах «Миссия», «История АСМАП и МАП»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DC5A9C" w:rsidRPr="00DC5A9C" w:rsidTr="00DC5A9C">
        <w:tc>
          <w:tcPr>
            <w:tcW w:w="703" w:type="dxa"/>
          </w:tcPr>
          <w:p w:rsidR="006328AA" w:rsidRPr="00DC5A9C" w:rsidRDefault="006328AA" w:rsidP="006328AA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328AA" w:rsidRPr="00DC5A9C" w:rsidRDefault="0053366F" w:rsidP="008E0463">
            <w:pPr>
              <w:tabs>
                <w:tab w:val="left" w:pos="738"/>
              </w:tabs>
              <w:spacing w:after="0" w:line="240" w:lineRule="auto"/>
              <w:ind w:left="741" w:hanging="70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12.2. </w:t>
            </w:r>
            <w:r w:rsidR="008E04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Проведение Всероссийского конкурса АСМАП «Перевозчик года». </w:t>
            </w:r>
          </w:p>
        </w:tc>
        <w:tc>
          <w:tcPr>
            <w:tcW w:w="1872" w:type="dxa"/>
          </w:tcPr>
          <w:p w:rsidR="0053366F" w:rsidRPr="00DC5A9C" w:rsidRDefault="0053366F" w:rsidP="00533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ДРРиП</w:t>
            </w:r>
            <w:proofErr w:type="spellEnd"/>
          </w:p>
          <w:p w:rsidR="006328AA" w:rsidRPr="00DC5A9C" w:rsidRDefault="006328AA" w:rsidP="006328AA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6328AA" w:rsidRPr="00417BF0" w:rsidRDefault="0053366F" w:rsidP="0053366F">
            <w:pPr>
              <w:spacing w:after="0" w:line="240" w:lineRule="auto"/>
              <w:ind w:firstLine="43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Издан приказ АСМАП о проведении Всероссийского конкурса АСМАП «Перевозчик года» </w:t>
            </w:r>
            <w:r w:rsidR="00117BC6"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(по итогам работы </w:t>
            </w: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202</w:t>
            </w:r>
            <w:r w:rsidR="008E15F8"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году</w:t>
            </w:r>
            <w:r w:rsidR="00117BC6"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которым организован Оргкомитет; подготовлено «Положение о конкурсе»; материалы разосланы в региональные подразделения и размещены на сайте АСМАП.</w:t>
            </w:r>
          </w:p>
          <w:p w:rsidR="008E15F8" w:rsidRPr="00417BF0" w:rsidRDefault="008E15F8" w:rsidP="008E15F8">
            <w:pPr>
              <w:spacing w:after="0" w:line="240" w:lineRule="auto"/>
              <w:ind w:firstLine="43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Условия Положения о конкурсе выполнены, материалы (итоговые таблицы и анкеты участников - победителей) поступили от всех региональных подразделений АСМАП. В конкурсе приняли участие 120 организаций, победителями стали 19 из них, добившиеся высоких результатов работы по итогам 2023 года. Награждение победителей состоялось на Общем собрании членов АСМАП 26.06.2024.</w:t>
            </w:r>
          </w:p>
          <w:p w:rsidR="008E15F8" w:rsidRPr="00417BF0" w:rsidRDefault="008E15F8" w:rsidP="008E15F8">
            <w:pPr>
              <w:spacing w:after="0" w:line="240" w:lineRule="auto"/>
              <w:ind w:firstLine="43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Издан приказ АСМАП о проведении Всероссийского конкурса АСМАП «Перевозчик года» (по итогам работы в 2024 году), в соответствии с которым организован Оргкомитет; подготовлено «Положение о конкурсе». Материалы направлены в региональные подразделения и размещены на сайте АСМАП.</w:t>
            </w:r>
          </w:p>
        </w:tc>
      </w:tr>
      <w:tr w:rsidR="00DC5A9C" w:rsidRPr="00DC5A9C" w:rsidTr="00DC5A9C">
        <w:tc>
          <w:tcPr>
            <w:tcW w:w="703" w:type="dxa"/>
          </w:tcPr>
          <w:p w:rsidR="006328AA" w:rsidRPr="00DC5A9C" w:rsidRDefault="006328AA" w:rsidP="006328AA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328AA" w:rsidRPr="00DC5A9C" w:rsidRDefault="0053366F" w:rsidP="008E0463">
            <w:pPr>
              <w:tabs>
                <w:tab w:val="left" w:pos="1021"/>
              </w:tabs>
              <w:spacing w:after="0" w:line="240" w:lineRule="auto"/>
              <w:ind w:left="738" w:hanging="708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12.3.</w:t>
            </w:r>
            <w:r w:rsidR="008E04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DC5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Всероссийского конкурса мастерства водителей магистральных автопоездов «АСМАП-Профи» (по возможности). </w:t>
            </w:r>
          </w:p>
        </w:tc>
        <w:tc>
          <w:tcPr>
            <w:tcW w:w="1872" w:type="dxa"/>
          </w:tcPr>
          <w:p w:rsidR="0053366F" w:rsidRPr="00DC5A9C" w:rsidRDefault="0053366F" w:rsidP="00533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ДРРиП</w:t>
            </w:r>
            <w:proofErr w:type="spellEnd"/>
          </w:p>
          <w:p w:rsidR="006328AA" w:rsidRPr="00DC5A9C" w:rsidRDefault="006328AA" w:rsidP="006328AA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6328AA" w:rsidRPr="00417BF0" w:rsidRDefault="00A47C67" w:rsidP="00A47C67">
            <w:pPr>
              <w:spacing w:after="0" w:line="240" w:lineRule="auto"/>
              <w:ind w:firstLine="43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конкурс мастерства водителей магистральных автопоездов «АСМАП-Профи» в 2023</w:t>
            </w:r>
            <w:r w:rsidR="00936233"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 2024</w:t>
            </w: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</w:t>
            </w:r>
            <w:r w:rsidR="00936233"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.г</w:t>
            </w:r>
            <w:proofErr w:type="spellEnd"/>
            <w:r w:rsidR="00936233"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 планировался.</w:t>
            </w:r>
          </w:p>
        </w:tc>
      </w:tr>
      <w:tr w:rsidR="00DC5A9C" w:rsidRPr="00DC5A9C" w:rsidTr="00DC5A9C">
        <w:tc>
          <w:tcPr>
            <w:tcW w:w="703" w:type="dxa"/>
          </w:tcPr>
          <w:p w:rsidR="006328AA" w:rsidRPr="00DC5A9C" w:rsidRDefault="006328AA" w:rsidP="006328AA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A47C67" w:rsidRPr="00DC5A9C" w:rsidRDefault="00A47C67" w:rsidP="00A47C67">
            <w:pPr>
              <w:spacing w:after="0" w:line="240" w:lineRule="auto"/>
              <w:ind w:left="741" w:hanging="70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12.4.   </w:t>
            </w:r>
            <w:r w:rsidRPr="00DC5A9C">
              <w:rPr>
                <w:rFonts w:ascii="Times New Roman" w:hAnsi="Times New Roman" w:cs="Times New Roman"/>
                <w:sz w:val="24"/>
                <w:szCs w:val="24"/>
              </w:rPr>
              <w:t xml:space="preserve">Отбор и представление кандидатур для участия в ежегодном конкурсе МСАТ «Лучший международный автоперевозчик Евразии». </w:t>
            </w:r>
          </w:p>
          <w:p w:rsidR="006328AA" w:rsidRPr="00DC5A9C" w:rsidRDefault="006328AA" w:rsidP="006328AA">
            <w:pPr>
              <w:pStyle w:val="a4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53366F" w:rsidRPr="00DC5A9C" w:rsidRDefault="0053366F" w:rsidP="00533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ДРРиП</w:t>
            </w:r>
            <w:proofErr w:type="spellEnd"/>
          </w:p>
          <w:p w:rsidR="006328AA" w:rsidRPr="00DC5A9C" w:rsidRDefault="006328AA" w:rsidP="006328AA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417BF0" w:rsidRPr="00417BF0" w:rsidRDefault="00417BF0" w:rsidP="00417BF0">
            <w:pPr>
              <w:spacing w:after="0" w:line="240" w:lineRule="auto"/>
              <w:ind w:firstLine="43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в 2023 г. победителем из числа российских участников конкурса (4 члена АСМАП) в подгруппе предприятий с количеством автотранспортных средств свыше 50 единиц стало ЗАО «</w:t>
            </w:r>
            <w:proofErr w:type="spellStart"/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Рустранс-спедишн</w:t>
            </w:r>
            <w:proofErr w:type="spellEnd"/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» (г. Москва, директор </w:t>
            </w:r>
            <w:proofErr w:type="spellStart"/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Гайкевич</w:t>
            </w:r>
            <w:proofErr w:type="spellEnd"/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К.В.);</w:t>
            </w:r>
          </w:p>
          <w:p w:rsidR="006328AA" w:rsidRPr="00417BF0" w:rsidRDefault="00417BF0" w:rsidP="00417BF0">
            <w:pPr>
              <w:spacing w:after="0" w:line="240" w:lineRule="auto"/>
              <w:ind w:firstLine="43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в 2024 г. победителем из числа российских участников конкурса (4 члена АСМАП) в подгруппе предприятий с количеством автотранспортных средств свыше 50 единиц стало ООО «Арт-Транс» (г. Тверь, директор Шпилевой М.Н.). Награждение состоялось в рамках конференции МСАТ «Международные автомобильные перевозки: содействуя устойчивому развитию и процветанию» (г. Ташкент, 4 сентября 2024 г.)</w:t>
            </w:r>
          </w:p>
        </w:tc>
      </w:tr>
      <w:tr w:rsidR="00DC5A9C" w:rsidRPr="00DC5A9C" w:rsidTr="00DC5A9C">
        <w:tc>
          <w:tcPr>
            <w:tcW w:w="703" w:type="dxa"/>
          </w:tcPr>
          <w:p w:rsidR="006328AA" w:rsidRPr="00DC5A9C" w:rsidRDefault="006328AA" w:rsidP="006328AA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A47C67" w:rsidRPr="00DC5A9C" w:rsidRDefault="00A47C67" w:rsidP="00A47C67">
            <w:pPr>
              <w:spacing w:after="0" w:line="240" w:lineRule="auto"/>
              <w:ind w:left="741" w:hanging="70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12.5. </w:t>
            </w:r>
            <w:r w:rsidRPr="00DC5A9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организациям-членам АСМАП в представлении работников организаций к наградам Минтранса России, АСМАП и МСАТ. </w:t>
            </w:r>
          </w:p>
          <w:p w:rsidR="006328AA" w:rsidRPr="00DC5A9C" w:rsidRDefault="006328AA" w:rsidP="00A47C6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A47C67" w:rsidRPr="00DC5A9C" w:rsidRDefault="00A47C67" w:rsidP="00A47C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ДРРиП</w:t>
            </w:r>
            <w:proofErr w:type="spellEnd"/>
          </w:p>
          <w:p w:rsidR="006328AA" w:rsidRPr="00DC5A9C" w:rsidRDefault="006328AA" w:rsidP="006328AA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FE5604" w:rsidRPr="00417BF0" w:rsidRDefault="00FE5604" w:rsidP="00FE5604">
            <w:pPr>
              <w:spacing w:after="0" w:line="240" w:lineRule="auto"/>
              <w:ind w:firstLine="4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 подготовке документов на награды перевозчикам оказывалось содействие (в т.ч. консультации по оформлению).</w:t>
            </w:r>
          </w:p>
          <w:p w:rsidR="00417BF0" w:rsidRPr="00417BF0" w:rsidRDefault="00417BF0" w:rsidP="00FE5604">
            <w:pPr>
              <w:spacing w:after="0" w:line="240" w:lineRule="auto"/>
              <w:ind w:firstLine="4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2023 году:</w:t>
            </w:r>
          </w:p>
          <w:p w:rsidR="00557612" w:rsidRPr="00417BF0" w:rsidRDefault="00417BF0" w:rsidP="00FE5604">
            <w:pPr>
              <w:spacing w:after="0" w:line="240" w:lineRule="auto"/>
              <w:ind w:firstLine="4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н</w:t>
            </w:r>
            <w:r w:rsidR="00557612"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аградами Минтранса России по представлению Ассоциации поощрены 23 работника организаций – членов АСМАП</w:t>
            </w: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557612" w:rsidRPr="00417BF0" w:rsidRDefault="00417BF0" w:rsidP="00FE5604">
            <w:pPr>
              <w:spacing w:after="0" w:line="240" w:lineRule="auto"/>
              <w:ind w:firstLine="4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</w:t>
            </w:r>
            <w:r w:rsidR="00557612"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очетной грамотой АСМАП награждены – 147 работников организаций - членов АСМАП</w:t>
            </w: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6328AA" w:rsidRPr="00417BF0" w:rsidRDefault="00417BF0" w:rsidP="00417BF0">
            <w:pPr>
              <w:spacing w:after="0" w:line="240" w:lineRule="auto"/>
              <w:ind w:firstLine="4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</w:t>
            </w:r>
            <w:r w:rsidR="00557612"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очетными дипломами и нагрудными знаками IRU награждены 84 российских водителя-международника организаций – членов АСМАП.</w:t>
            </w:r>
          </w:p>
          <w:p w:rsidR="00417BF0" w:rsidRPr="00417BF0" w:rsidRDefault="00417BF0" w:rsidP="00417BF0">
            <w:pPr>
              <w:spacing w:after="0" w:line="240" w:lineRule="auto"/>
              <w:ind w:firstLine="4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2024 году:</w:t>
            </w:r>
          </w:p>
          <w:p w:rsidR="00417BF0" w:rsidRPr="00417BF0" w:rsidRDefault="00417BF0" w:rsidP="00417BF0">
            <w:pPr>
              <w:spacing w:after="0" w:line="240" w:lineRule="auto"/>
              <w:ind w:firstLine="4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наградами Минтранса России по представлению Ассоциации поощрены 38 работников организаций – членов АСМАП;</w:t>
            </w:r>
          </w:p>
          <w:p w:rsidR="00417BF0" w:rsidRPr="00417BF0" w:rsidRDefault="00417BF0" w:rsidP="00417BF0">
            <w:pPr>
              <w:spacing w:after="0" w:line="240" w:lineRule="auto"/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руководители, водители и специалисты организаций-членов АСМАП отмечены наградами Ассоциации: 23 человека ‒ Знаками отличия АСМАП «За вклад в развитие международных автомобильных перевозок», 107 человек ‒ Почетными грамотами АСМАП;</w:t>
            </w:r>
          </w:p>
          <w:p w:rsidR="00417BF0" w:rsidRPr="00417BF0" w:rsidRDefault="00417BF0" w:rsidP="00417BF0">
            <w:pPr>
              <w:spacing w:after="0" w:line="240" w:lineRule="auto"/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наградой МСАТ для руководителей автотранспорта высшего звена награждены 6 руководителей организаций-членов АСМАП;</w:t>
            </w:r>
          </w:p>
          <w:p w:rsidR="00417BF0" w:rsidRPr="00417BF0" w:rsidRDefault="00417BF0" w:rsidP="00417BF0">
            <w:pPr>
              <w:spacing w:after="0" w:line="240" w:lineRule="auto"/>
              <w:ind w:firstLine="4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почетными дипломами и нагрудными знаками IRU награждены 80 российских водителей-международников организаций-членов АСМАП.</w:t>
            </w:r>
          </w:p>
        </w:tc>
      </w:tr>
      <w:tr w:rsidR="00DC5A9C" w:rsidRPr="00DC5A9C" w:rsidTr="00DC5A9C">
        <w:tc>
          <w:tcPr>
            <w:tcW w:w="703" w:type="dxa"/>
          </w:tcPr>
          <w:p w:rsidR="006328AA" w:rsidRPr="00DC5A9C" w:rsidRDefault="006328AA" w:rsidP="006328AA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328AA" w:rsidRPr="00DC5A9C" w:rsidRDefault="00A47C67" w:rsidP="00A47C67">
            <w:pPr>
              <w:spacing w:after="0" w:line="240" w:lineRule="auto"/>
              <w:ind w:left="741" w:hanging="70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12.6.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Актуализация разделов журнала «МАП» с учетом анкетирования его читателей. </w:t>
            </w:r>
          </w:p>
        </w:tc>
        <w:tc>
          <w:tcPr>
            <w:tcW w:w="1872" w:type="dxa"/>
          </w:tcPr>
          <w:p w:rsidR="00A47C67" w:rsidRPr="00DC5A9C" w:rsidRDefault="00A47C67" w:rsidP="00A47C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ДРРиП</w:t>
            </w:r>
            <w:proofErr w:type="spellEnd"/>
          </w:p>
          <w:p w:rsidR="006328AA" w:rsidRPr="00DC5A9C" w:rsidRDefault="006328AA" w:rsidP="006328AA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417BF0" w:rsidRPr="00417BF0" w:rsidRDefault="00417BF0" w:rsidP="00417BF0">
            <w:pPr>
              <w:spacing w:after="0" w:line="240" w:lineRule="auto"/>
              <w:ind w:firstLine="4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Проведены актуализации разделов журнала «МАП» с учетом анкетирования его читателей. Добавлены рубрики:</w:t>
            </w:r>
          </w:p>
          <w:p w:rsidR="00417BF0" w:rsidRPr="00417BF0" w:rsidRDefault="00417BF0" w:rsidP="00417BF0">
            <w:pPr>
              <w:spacing w:after="0" w:line="240" w:lineRule="auto"/>
              <w:ind w:firstLine="4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перспективы развития паромного сообщения;</w:t>
            </w:r>
          </w:p>
          <w:p w:rsidR="00417BF0" w:rsidRPr="00417BF0" w:rsidRDefault="00417BF0" w:rsidP="00417BF0">
            <w:pPr>
              <w:spacing w:after="0" w:line="240" w:lineRule="auto"/>
              <w:ind w:firstLine="4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перевозки скоропортящихся грузов;</w:t>
            </w:r>
          </w:p>
          <w:p w:rsidR="00417BF0" w:rsidRPr="00417BF0" w:rsidRDefault="00417BF0" w:rsidP="00417BF0">
            <w:pPr>
              <w:spacing w:after="0" w:line="240" w:lineRule="auto"/>
              <w:ind w:firstLine="4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обзоры постановлений Верховного суда России, обобщающие судебную практику по вопросам, касающимся транспортной сферы;</w:t>
            </w:r>
          </w:p>
          <w:p w:rsidR="00417BF0" w:rsidRPr="00417BF0" w:rsidRDefault="00417BF0" w:rsidP="00417BF0">
            <w:pPr>
              <w:spacing w:after="0" w:line="240" w:lineRule="auto"/>
              <w:ind w:firstLine="4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новые опции личного кабинета и сайта АСМАП;</w:t>
            </w:r>
          </w:p>
          <w:p w:rsidR="00417BF0" w:rsidRPr="00417BF0" w:rsidRDefault="00417BF0" w:rsidP="00417BF0">
            <w:pPr>
              <w:spacing w:after="0" w:line="240" w:lineRule="auto"/>
              <w:ind w:firstLine="44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весогабаритный контроль</w:t>
            </w: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6328AA" w:rsidRPr="00417BF0" w:rsidRDefault="00417BF0" w:rsidP="00417BF0">
            <w:pPr>
              <w:spacing w:after="0" w:line="240" w:lineRule="auto"/>
              <w:ind w:firstLine="44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особенности электронного документооборота</w:t>
            </w: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DC5A9C" w:rsidRPr="00DC5A9C" w:rsidTr="00DC5A9C">
        <w:tc>
          <w:tcPr>
            <w:tcW w:w="703" w:type="dxa"/>
          </w:tcPr>
          <w:p w:rsidR="00A47C67" w:rsidRPr="00DC5A9C" w:rsidRDefault="00A47C67" w:rsidP="006328AA">
            <w:pPr>
              <w:spacing w:before="360"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A47C67" w:rsidRPr="00DC5A9C" w:rsidRDefault="00557612" w:rsidP="00557612">
            <w:pPr>
              <w:ind w:left="752" w:hanging="709"/>
              <w:rPr>
                <w:lang w:eastAsia="ru-RU"/>
              </w:rPr>
            </w:pPr>
            <w:r w:rsidRPr="00DC5A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12.7.  </w:t>
            </w:r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Публикация материалов о лучших организациях-членах АСМАП в журналах «МАП» и «Автомобильный транспорт».</w:t>
            </w:r>
          </w:p>
        </w:tc>
        <w:tc>
          <w:tcPr>
            <w:tcW w:w="1872" w:type="dxa"/>
          </w:tcPr>
          <w:p w:rsidR="00A47C67" w:rsidRPr="00DC5A9C" w:rsidRDefault="00A47C67" w:rsidP="00A47C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C5A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ДРРиП</w:t>
            </w:r>
            <w:proofErr w:type="spellEnd"/>
          </w:p>
          <w:p w:rsidR="00A47C67" w:rsidRPr="00DC5A9C" w:rsidRDefault="00A47C67" w:rsidP="006328AA">
            <w:pPr>
              <w:spacing w:before="360" w:after="0" w:line="240" w:lineRule="auto"/>
              <w:ind w:right="-59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</w:tcPr>
          <w:p w:rsidR="00417BF0" w:rsidRPr="00417BF0" w:rsidRDefault="00417BF0" w:rsidP="00417BF0">
            <w:pPr>
              <w:spacing w:after="0" w:line="240" w:lineRule="auto"/>
              <w:ind w:firstLine="29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</w:t>
            </w: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журнале «МАП» опубликовано: в 2023г. - 12 материалов, в 2024г. - 14 материалов о членах Ассоциации-призерах конкурсов МСАТ и АСМАП;</w:t>
            </w:r>
          </w:p>
          <w:p w:rsidR="00A47C67" w:rsidRPr="00DC5A9C" w:rsidRDefault="00417BF0" w:rsidP="00417BF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17BF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журнале «Автомобильный транспорт» опубликовано: в 2023г. - 5 материалов, в 2024г. - 7 материалов по тематике МАП.</w:t>
            </w:r>
          </w:p>
        </w:tc>
      </w:tr>
    </w:tbl>
    <w:p w:rsidR="002521DE" w:rsidRDefault="002521DE"/>
    <w:p w:rsidR="00D94802" w:rsidRPr="00642230" w:rsidRDefault="00D94802" w:rsidP="00D94802">
      <w:pPr>
        <w:pStyle w:val="a9"/>
        <w:spacing w:before="0" w:after="0" w:line="240" w:lineRule="exact"/>
        <w:ind w:firstLine="0"/>
        <w:rPr>
          <w:b w:val="0"/>
          <w:szCs w:val="26"/>
          <w:u w:val="single"/>
        </w:rPr>
      </w:pPr>
      <w:r w:rsidRPr="00642230">
        <w:rPr>
          <w:i/>
          <w:szCs w:val="26"/>
          <w:u w:val="single"/>
        </w:rPr>
        <w:t>Исполнители*</w:t>
      </w:r>
      <w:r w:rsidRPr="00642230">
        <w:rPr>
          <w:b w:val="0"/>
          <w:szCs w:val="26"/>
          <w:u w:val="single"/>
        </w:rPr>
        <w:t>:</w:t>
      </w:r>
    </w:p>
    <w:p w:rsidR="00D94802" w:rsidRPr="00642230" w:rsidRDefault="00D94802" w:rsidP="00D94802">
      <w:pPr>
        <w:pStyle w:val="a9"/>
        <w:spacing w:before="0" w:after="0" w:line="240" w:lineRule="exact"/>
        <w:ind w:firstLine="0"/>
        <w:rPr>
          <w:b w:val="0"/>
          <w:sz w:val="16"/>
          <w:szCs w:val="16"/>
          <w:u w:val="single"/>
        </w:rPr>
      </w:pPr>
    </w:p>
    <w:p w:rsidR="00D94802" w:rsidRPr="00642230" w:rsidRDefault="00D94802" w:rsidP="00D94802">
      <w:pPr>
        <w:pStyle w:val="a9"/>
        <w:spacing w:before="0" w:after="0" w:line="240" w:lineRule="exact"/>
        <w:ind w:firstLine="0"/>
        <w:rPr>
          <w:b w:val="0"/>
          <w:szCs w:val="26"/>
        </w:rPr>
      </w:pPr>
      <w:proofErr w:type="spellStart"/>
      <w:r w:rsidRPr="00642230">
        <w:rPr>
          <w:b w:val="0"/>
          <w:szCs w:val="26"/>
        </w:rPr>
        <w:t>ДЭиФ</w:t>
      </w:r>
      <w:proofErr w:type="spellEnd"/>
      <w:r w:rsidRPr="00642230">
        <w:rPr>
          <w:b w:val="0"/>
          <w:szCs w:val="26"/>
        </w:rPr>
        <w:t xml:space="preserve"> – Департамент экономики и финансов АСМАП</w:t>
      </w:r>
    </w:p>
    <w:p w:rsidR="00D94802" w:rsidRDefault="00D94802" w:rsidP="00D94802">
      <w:pPr>
        <w:pStyle w:val="a9"/>
        <w:spacing w:before="0" w:after="0" w:line="240" w:lineRule="exact"/>
        <w:ind w:firstLine="0"/>
        <w:rPr>
          <w:b w:val="0"/>
          <w:szCs w:val="26"/>
        </w:rPr>
      </w:pPr>
      <w:r w:rsidRPr="00642230">
        <w:rPr>
          <w:b w:val="0"/>
          <w:szCs w:val="26"/>
        </w:rPr>
        <w:t>ДОП – Департамент организации перевозок АСМАП</w:t>
      </w:r>
    </w:p>
    <w:p w:rsidR="00D94802" w:rsidRPr="00D94802" w:rsidRDefault="00D94802" w:rsidP="00D94802">
      <w:pPr>
        <w:pStyle w:val="a9"/>
        <w:spacing w:before="0" w:after="0" w:line="240" w:lineRule="exact"/>
        <w:ind w:firstLine="0"/>
        <w:rPr>
          <w:b w:val="0"/>
          <w:szCs w:val="26"/>
        </w:rPr>
      </w:pPr>
      <w:proofErr w:type="spellStart"/>
      <w:r>
        <w:rPr>
          <w:b w:val="0"/>
          <w:szCs w:val="26"/>
        </w:rPr>
        <w:t>ДРРиП</w:t>
      </w:r>
      <w:proofErr w:type="spellEnd"/>
      <w:r>
        <w:rPr>
          <w:b w:val="0"/>
          <w:szCs w:val="26"/>
        </w:rPr>
        <w:t xml:space="preserve"> – Департамент регионального развития и персонала</w:t>
      </w:r>
    </w:p>
    <w:p w:rsidR="00D94802" w:rsidRPr="00642230" w:rsidRDefault="00D94802" w:rsidP="00D94802">
      <w:pPr>
        <w:pStyle w:val="a9"/>
        <w:spacing w:before="0" w:after="0" w:line="240" w:lineRule="exact"/>
        <w:ind w:firstLine="0"/>
        <w:rPr>
          <w:b w:val="0"/>
          <w:szCs w:val="26"/>
        </w:rPr>
      </w:pPr>
      <w:proofErr w:type="spellStart"/>
      <w:r w:rsidRPr="00642230">
        <w:rPr>
          <w:b w:val="0"/>
          <w:szCs w:val="26"/>
        </w:rPr>
        <w:t>ДМДПиТС</w:t>
      </w:r>
      <w:proofErr w:type="spellEnd"/>
      <w:r w:rsidRPr="00642230">
        <w:rPr>
          <w:b w:val="0"/>
          <w:szCs w:val="26"/>
        </w:rPr>
        <w:t xml:space="preserve"> – Департамент МДП и таможенных систем АСМАП</w:t>
      </w:r>
    </w:p>
    <w:p w:rsidR="001B63AE" w:rsidRDefault="001B63AE" w:rsidP="00D94802">
      <w:pPr>
        <w:pStyle w:val="a9"/>
        <w:spacing w:before="0" w:after="0" w:line="240" w:lineRule="exact"/>
        <w:ind w:firstLine="0"/>
        <w:rPr>
          <w:b w:val="0"/>
          <w:szCs w:val="26"/>
        </w:rPr>
      </w:pPr>
      <w:r>
        <w:rPr>
          <w:b w:val="0"/>
          <w:szCs w:val="26"/>
        </w:rPr>
        <w:t>РП – Региональные подразделения АСМАП</w:t>
      </w:r>
      <w:r w:rsidRPr="00642230">
        <w:rPr>
          <w:b w:val="0"/>
          <w:szCs w:val="26"/>
        </w:rPr>
        <w:t xml:space="preserve"> </w:t>
      </w:r>
    </w:p>
    <w:p w:rsidR="00D94802" w:rsidRDefault="00D94802" w:rsidP="00D94802">
      <w:pPr>
        <w:pStyle w:val="a9"/>
        <w:spacing w:before="0" w:after="0" w:line="240" w:lineRule="exact"/>
        <w:ind w:firstLine="0"/>
        <w:rPr>
          <w:b w:val="0"/>
          <w:szCs w:val="26"/>
        </w:rPr>
      </w:pPr>
      <w:r w:rsidRPr="00642230">
        <w:rPr>
          <w:b w:val="0"/>
          <w:szCs w:val="26"/>
        </w:rPr>
        <w:t>ЮУ – Юридическое управление АСМАП</w:t>
      </w:r>
    </w:p>
    <w:p w:rsidR="00D94802" w:rsidRPr="00642230" w:rsidRDefault="00D94802" w:rsidP="00D94802">
      <w:pPr>
        <w:pStyle w:val="a9"/>
        <w:spacing w:before="0" w:after="0" w:line="240" w:lineRule="exact"/>
        <w:ind w:firstLine="0"/>
        <w:rPr>
          <w:b w:val="0"/>
          <w:szCs w:val="26"/>
        </w:rPr>
      </w:pPr>
    </w:p>
    <w:p w:rsidR="00D94802" w:rsidRDefault="00D94802"/>
    <w:sectPr w:rsidR="00D94802" w:rsidSect="0014086B">
      <w:headerReference w:type="default" r:id="rId8"/>
      <w:pgSz w:w="16838" w:h="11906" w:orient="landscape"/>
      <w:pgMar w:top="426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F91" w:rsidRDefault="00F81F91">
      <w:pPr>
        <w:spacing w:after="0" w:line="240" w:lineRule="auto"/>
      </w:pPr>
      <w:r>
        <w:separator/>
      </w:r>
    </w:p>
  </w:endnote>
  <w:endnote w:type="continuationSeparator" w:id="0">
    <w:p w:rsidR="00F81F91" w:rsidRDefault="00F8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F91" w:rsidRDefault="00F81F91">
      <w:pPr>
        <w:spacing w:after="0" w:line="240" w:lineRule="auto"/>
      </w:pPr>
      <w:r>
        <w:separator/>
      </w:r>
    </w:p>
  </w:footnote>
  <w:footnote w:type="continuationSeparator" w:id="0">
    <w:p w:rsidR="00F81F91" w:rsidRDefault="00F8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8096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F6FA1" w:rsidRPr="007207AC" w:rsidRDefault="00FF6FA1" w:rsidP="0014086B">
        <w:pPr>
          <w:pStyle w:val="a5"/>
          <w:jc w:val="right"/>
          <w:rPr>
            <w:sz w:val="24"/>
            <w:szCs w:val="24"/>
          </w:rPr>
        </w:pPr>
        <w:r w:rsidRPr="007207AC">
          <w:rPr>
            <w:sz w:val="24"/>
            <w:szCs w:val="24"/>
          </w:rPr>
          <w:fldChar w:fldCharType="begin"/>
        </w:r>
        <w:r w:rsidRPr="007207AC">
          <w:rPr>
            <w:sz w:val="24"/>
            <w:szCs w:val="24"/>
          </w:rPr>
          <w:instrText>PAGE   \* MERGEFORMAT</w:instrText>
        </w:r>
        <w:r w:rsidRPr="007207A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 w:rsidRPr="007207A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44507"/>
    <w:multiLevelType w:val="hybridMultilevel"/>
    <w:tmpl w:val="7ACC858E"/>
    <w:lvl w:ilvl="0" w:tplc="1382E61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A415C9D"/>
    <w:multiLevelType w:val="hybridMultilevel"/>
    <w:tmpl w:val="889672A2"/>
    <w:lvl w:ilvl="0" w:tplc="5DDC51A4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BB3699E"/>
    <w:multiLevelType w:val="multilevel"/>
    <w:tmpl w:val="5B2E50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6F176B"/>
    <w:multiLevelType w:val="multilevel"/>
    <w:tmpl w:val="193EA590"/>
    <w:lvl w:ilvl="0">
      <w:start w:val="1"/>
      <w:numFmt w:val="decimal"/>
      <w:lvlText w:val="%1."/>
      <w:lvlJc w:val="left"/>
      <w:pPr>
        <w:ind w:left="600" w:hanging="60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eastAsiaTheme="minorHAnsi" w:cstheme="minorBidi"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4" w15:restartNumberingAfterBreak="0">
    <w:nsid w:val="6A4F3038"/>
    <w:multiLevelType w:val="multilevel"/>
    <w:tmpl w:val="0868C88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3EB51F1"/>
    <w:multiLevelType w:val="multilevel"/>
    <w:tmpl w:val="8B7823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16" w:hanging="1800"/>
      </w:pPr>
      <w:rPr>
        <w:rFonts w:hint="default"/>
      </w:rPr>
    </w:lvl>
  </w:abstractNum>
  <w:abstractNum w:abstractNumId="6" w15:restartNumberingAfterBreak="0">
    <w:nsid w:val="7BCE6BFE"/>
    <w:multiLevelType w:val="multilevel"/>
    <w:tmpl w:val="5C048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BE30037"/>
    <w:multiLevelType w:val="multilevel"/>
    <w:tmpl w:val="5C0488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4B"/>
    <w:rsid w:val="0000776A"/>
    <w:rsid w:val="00011A66"/>
    <w:rsid w:val="00012C01"/>
    <w:rsid w:val="00023F1C"/>
    <w:rsid w:val="000314CC"/>
    <w:rsid w:val="000503C7"/>
    <w:rsid w:val="000623A3"/>
    <w:rsid w:val="0006600D"/>
    <w:rsid w:val="00076CD7"/>
    <w:rsid w:val="000B2E5C"/>
    <w:rsid w:val="000B5C31"/>
    <w:rsid w:val="000C1ACD"/>
    <w:rsid w:val="000E326F"/>
    <w:rsid w:val="000F3BF9"/>
    <w:rsid w:val="00100DAF"/>
    <w:rsid w:val="00112E29"/>
    <w:rsid w:val="00117BC6"/>
    <w:rsid w:val="00120E33"/>
    <w:rsid w:val="0013264B"/>
    <w:rsid w:val="001329FA"/>
    <w:rsid w:val="0014086B"/>
    <w:rsid w:val="001600D7"/>
    <w:rsid w:val="001748E2"/>
    <w:rsid w:val="00175C7A"/>
    <w:rsid w:val="001A3BC3"/>
    <w:rsid w:val="001B5EBD"/>
    <w:rsid w:val="001B63AE"/>
    <w:rsid w:val="001C6F5D"/>
    <w:rsid w:val="001C7966"/>
    <w:rsid w:val="001D00CB"/>
    <w:rsid w:val="001E536C"/>
    <w:rsid w:val="001F1B3D"/>
    <w:rsid w:val="001F2C09"/>
    <w:rsid w:val="00201030"/>
    <w:rsid w:val="0021706E"/>
    <w:rsid w:val="002247BD"/>
    <w:rsid w:val="0023472C"/>
    <w:rsid w:val="00240891"/>
    <w:rsid w:val="0024533B"/>
    <w:rsid w:val="002521DE"/>
    <w:rsid w:val="002748DE"/>
    <w:rsid w:val="00281A15"/>
    <w:rsid w:val="002878F1"/>
    <w:rsid w:val="00297E6F"/>
    <w:rsid w:val="002A0D66"/>
    <w:rsid w:val="002A5252"/>
    <w:rsid w:val="002B5F8B"/>
    <w:rsid w:val="002F4700"/>
    <w:rsid w:val="002F58E5"/>
    <w:rsid w:val="002F6262"/>
    <w:rsid w:val="002F7C97"/>
    <w:rsid w:val="00333C58"/>
    <w:rsid w:val="00335148"/>
    <w:rsid w:val="00335446"/>
    <w:rsid w:val="00350795"/>
    <w:rsid w:val="00355DC9"/>
    <w:rsid w:val="00376520"/>
    <w:rsid w:val="00380780"/>
    <w:rsid w:val="003A07A9"/>
    <w:rsid w:val="003A7E3F"/>
    <w:rsid w:val="003B1BF2"/>
    <w:rsid w:val="003B5B79"/>
    <w:rsid w:val="003B7092"/>
    <w:rsid w:val="003C6302"/>
    <w:rsid w:val="003E0D10"/>
    <w:rsid w:val="003F4E9E"/>
    <w:rsid w:val="00417BF0"/>
    <w:rsid w:val="00426D6F"/>
    <w:rsid w:val="004356E3"/>
    <w:rsid w:val="00460888"/>
    <w:rsid w:val="00470C7D"/>
    <w:rsid w:val="004A3520"/>
    <w:rsid w:val="004B0772"/>
    <w:rsid w:val="004B2936"/>
    <w:rsid w:val="004B2FAA"/>
    <w:rsid w:val="004B641C"/>
    <w:rsid w:val="004C23F6"/>
    <w:rsid w:val="004D5B43"/>
    <w:rsid w:val="004E18B9"/>
    <w:rsid w:val="004E5DA7"/>
    <w:rsid w:val="004F5AB5"/>
    <w:rsid w:val="004F6765"/>
    <w:rsid w:val="00500866"/>
    <w:rsid w:val="00524DA4"/>
    <w:rsid w:val="005327C0"/>
    <w:rsid w:val="0053366F"/>
    <w:rsid w:val="00540B48"/>
    <w:rsid w:val="00557612"/>
    <w:rsid w:val="0056198F"/>
    <w:rsid w:val="00563691"/>
    <w:rsid w:val="00571060"/>
    <w:rsid w:val="00585EE6"/>
    <w:rsid w:val="005C50D9"/>
    <w:rsid w:val="005E2741"/>
    <w:rsid w:val="005F1034"/>
    <w:rsid w:val="0060341C"/>
    <w:rsid w:val="00611DDD"/>
    <w:rsid w:val="00615F3C"/>
    <w:rsid w:val="00631FF8"/>
    <w:rsid w:val="00632370"/>
    <w:rsid w:val="006328AA"/>
    <w:rsid w:val="00643543"/>
    <w:rsid w:val="006525A6"/>
    <w:rsid w:val="00652BBC"/>
    <w:rsid w:val="00652FAD"/>
    <w:rsid w:val="006C1644"/>
    <w:rsid w:val="006D64B5"/>
    <w:rsid w:val="006E0E8B"/>
    <w:rsid w:val="006F7FB4"/>
    <w:rsid w:val="00710375"/>
    <w:rsid w:val="00710E0E"/>
    <w:rsid w:val="00717797"/>
    <w:rsid w:val="007214F1"/>
    <w:rsid w:val="00722E94"/>
    <w:rsid w:val="007413D5"/>
    <w:rsid w:val="00744CC7"/>
    <w:rsid w:val="00757205"/>
    <w:rsid w:val="007671EE"/>
    <w:rsid w:val="007A4FC0"/>
    <w:rsid w:val="007A6638"/>
    <w:rsid w:val="007B3D9E"/>
    <w:rsid w:val="007C4CC4"/>
    <w:rsid w:val="007D1730"/>
    <w:rsid w:val="007D1799"/>
    <w:rsid w:val="007D567D"/>
    <w:rsid w:val="00810E6F"/>
    <w:rsid w:val="00821C02"/>
    <w:rsid w:val="008256C4"/>
    <w:rsid w:val="008424A5"/>
    <w:rsid w:val="00846661"/>
    <w:rsid w:val="008467F1"/>
    <w:rsid w:val="00847228"/>
    <w:rsid w:val="00860685"/>
    <w:rsid w:val="00864C81"/>
    <w:rsid w:val="008743C0"/>
    <w:rsid w:val="0089324C"/>
    <w:rsid w:val="008B0005"/>
    <w:rsid w:val="008B2909"/>
    <w:rsid w:val="008C69CA"/>
    <w:rsid w:val="008E0463"/>
    <w:rsid w:val="008E15F8"/>
    <w:rsid w:val="008E2647"/>
    <w:rsid w:val="008E6C63"/>
    <w:rsid w:val="008F0840"/>
    <w:rsid w:val="009165E4"/>
    <w:rsid w:val="00916F74"/>
    <w:rsid w:val="00925C40"/>
    <w:rsid w:val="00932F97"/>
    <w:rsid w:val="0093347B"/>
    <w:rsid w:val="00934D2E"/>
    <w:rsid w:val="00935DC1"/>
    <w:rsid w:val="00936233"/>
    <w:rsid w:val="00956F8A"/>
    <w:rsid w:val="00966803"/>
    <w:rsid w:val="00970F39"/>
    <w:rsid w:val="00972550"/>
    <w:rsid w:val="00972E1B"/>
    <w:rsid w:val="009853B5"/>
    <w:rsid w:val="009B47C6"/>
    <w:rsid w:val="009B6717"/>
    <w:rsid w:val="009C653B"/>
    <w:rsid w:val="009D0F14"/>
    <w:rsid w:val="009D4611"/>
    <w:rsid w:val="009E10D6"/>
    <w:rsid w:val="009E73B3"/>
    <w:rsid w:val="009F254B"/>
    <w:rsid w:val="00A0047F"/>
    <w:rsid w:val="00A014FC"/>
    <w:rsid w:val="00A104D9"/>
    <w:rsid w:val="00A25BB8"/>
    <w:rsid w:val="00A2773E"/>
    <w:rsid w:val="00A35749"/>
    <w:rsid w:val="00A47C67"/>
    <w:rsid w:val="00A505FF"/>
    <w:rsid w:val="00A75F96"/>
    <w:rsid w:val="00A83253"/>
    <w:rsid w:val="00A843DB"/>
    <w:rsid w:val="00A87258"/>
    <w:rsid w:val="00A9789B"/>
    <w:rsid w:val="00B00F09"/>
    <w:rsid w:val="00B107C7"/>
    <w:rsid w:val="00B13FC3"/>
    <w:rsid w:val="00B15420"/>
    <w:rsid w:val="00B21934"/>
    <w:rsid w:val="00B23F15"/>
    <w:rsid w:val="00B517DF"/>
    <w:rsid w:val="00B51B41"/>
    <w:rsid w:val="00B525B1"/>
    <w:rsid w:val="00B5688B"/>
    <w:rsid w:val="00B62818"/>
    <w:rsid w:val="00B65185"/>
    <w:rsid w:val="00B67583"/>
    <w:rsid w:val="00B72A26"/>
    <w:rsid w:val="00B83CD4"/>
    <w:rsid w:val="00B93CB9"/>
    <w:rsid w:val="00BA2285"/>
    <w:rsid w:val="00BB4D4E"/>
    <w:rsid w:val="00BD10A4"/>
    <w:rsid w:val="00BD2930"/>
    <w:rsid w:val="00BF429E"/>
    <w:rsid w:val="00C16B09"/>
    <w:rsid w:val="00C17AC5"/>
    <w:rsid w:val="00C25EDF"/>
    <w:rsid w:val="00C41BB3"/>
    <w:rsid w:val="00C52088"/>
    <w:rsid w:val="00C548F4"/>
    <w:rsid w:val="00C60129"/>
    <w:rsid w:val="00C770C1"/>
    <w:rsid w:val="00C8495C"/>
    <w:rsid w:val="00C90558"/>
    <w:rsid w:val="00C950EB"/>
    <w:rsid w:val="00C9573E"/>
    <w:rsid w:val="00CB0AD2"/>
    <w:rsid w:val="00CB6D0C"/>
    <w:rsid w:val="00CB7D73"/>
    <w:rsid w:val="00CC2C35"/>
    <w:rsid w:val="00CC2D7B"/>
    <w:rsid w:val="00D15197"/>
    <w:rsid w:val="00D16874"/>
    <w:rsid w:val="00D33B60"/>
    <w:rsid w:val="00D53C69"/>
    <w:rsid w:val="00D7018F"/>
    <w:rsid w:val="00D70B18"/>
    <w:rsid w:val="00D85CB1"/>
    <w:rsid w:val="00D94802"/>
    <w:rsid w:val="00DA484C"/>
    <w:rsid w:val="00DB1EF5"/>
    <w:rsid w:val="00DC25BD"/>
    <w:rsid w:val="00DC3943"/>
    <w:rsid w:val="00DC5A9C"/>
    <w:rsid w:val="00DE308F"/>
    <w:rsid w:val="00DF1E56"/>
    <w:rsid w:val="00E12738"/>
    <w:rsid w:val="00E13624"/>
    <w:rsid w:val="00E171C0"/>
    <w:rsid w:val="00E17893"/>
    <w:rsid w:val="00E36FF5"/>
    <w:rsid w:val="00E374E5"/>
    <w:rsid w:val="00E40C68"/>
    <w:rsid w:val="00E43B41"/>
    <w:rsid w:val="00E44BD4"/>
    <w:rsid w:val="00E64799"/>
    <w:rsid w:val="00E74862"/>
    <w:rsid w:val="00E84BC0"/>
    <w:rsid w:val="00E96A94"/>
    <w:rsid w:val="00EA45DF"/>
    <w:rsid w:val="00EB0CFC"/>
    <w:rsid w:val="00EB51EB"/>
    <w:rsid w:val="00EC6001"/>
    <w:rsid w:val="00ED42F2"/>
    <w:rsid w:val="00EE6181"/>
    <w:rsid w:val="00EF5EC3"/>
    <w:rsid w:val="00EF6DAD"/>
    <w:rsid w:val="00F05956"/>
    <w:rsid w:val="00F21117"/>
    <w:rsid w:val="00F347C8"/>
    <w:rsid w:val="00F40467"/>
    <w:rsid w:val="00F449AD"/>
    <w:rsid w:val="00F45B50"/>
    <w:rsid w:val="00F50E04"/>
    <w:rsid w:val="00F55DB4"/>
    <w:rsid w:val="00F75324"/>
    <w:rsid w:val="00F81F91"/>
    <w:rsid w:val="00F82D1D"/>
    <w:rsid w:val="00F8704D"/>
    <w:rsid w:val="00FB2E37"/>
    <w:rsid w:val="00FC6784"/>
    <w:rsid w:val="00FC7532"/>
    <w:rsid w:val="00FE5604"/>
    <w:rsid w:val="00FF0E5D"/>
    <w:rsid w:val="00FF6FA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16E8"/>
  <w15:chartTrackingRefBased/>
  <w15:docId w15:val="{AE36FB0B-EBAB-4E8E-83A7-28C74370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D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6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64B"/>
  </w:style>
  <w:style w:type="character" w:customStyle="1" w:styleId="a7">
    <w:name w:val="a"/>
    <w:basedOn w:val="a0"/>
    <w:rsid w:val="002F58E5"/>
  </w:style>
  <w:style w:type="paragraph" w:styleId="a8">
    <w:name w:val="Normal (Web)"/>
    <w:basedOn w:val="a"/>
    <w:uiPriority w:val="99"/>
    <w:semiHidden/>
    <w:unhideWhenUsed/>
    <w:rsid w:val="00BA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D94802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D9480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AB21-5C17-4189-81B5-04BCFC91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8609</Words>
  <Characters>49073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ASMAP</Company>
  <LinksUpToDate>false</LinksUpToDate>
  <CharactersWithSpaces>57567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lokhov</dc:creator>
  <cp:keywords/>
  <dc:description/>
  <cp:lastModifiedBy>lokhov</cp:lastModifiedBy>
  <cp:revision>2</cp:revision>
  <dcterms:created xsi:type="dcterms:W3CDTF">2024-12-27T06:53:00Z</dcterms:created>
  <dcterms:modified xsi:type="dcterms:W3CDTF">2024-12-27T06:53:00Z</dcterms:modified>
</cp:coreProperties>
</file>