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384BB" w14:textId="77777777" w:rsidR="00E537BA" w:rsidRPr="00E537BA" w:rsidRDefault="00E537BA" w:rsidP="00E537BA">
      <w:pPr>
        <w:shd w:val="clear" w:color="auto" w:fill="FFFFFF"/>
        <w:spacing w:after="0" w:line="240" w:lineRule="auto"/>
        <w:jc w:val="center"/>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aps/>
          <w:color w:val="000000"/>
          <w:bdr w:val="none" w:sz="0" w:space="0" w:color="auto" w:frame="1"/>
          <w:lang w:eastAsia="ru-RU"/>
        </w:rPr>
        <w:t>ПОСТАНОВЛЕНИЕ СОВЕТА МИНИСТРОВ РЕСПУБЛИКИ БЕЛАРУСЬ</w:t>
      </w:r>
    </w:p>
    <w:p w14:paraId="0D27C35E" w14:textId="77777777" w:rsidR="00E537BA" w:rsidRPr="00E537BA" w:rsidRDefault="00E537BA" w:rsidP="00E537BA">
      <w:pPr>
        <w:shd w:val="clear" w:color="auto" w:fill="FFFFFF"/>
        <w:spacing w:after="0" w:line="240" w:lineRule="auto"/>
        <w:jc w:val="center"/>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bdr w:val="none" w:sz="0" w:space="0" w:color="auto" w:frame="1"/>
          <w:lang w:eastAsia="ru-RU"/>
        </w:rPr>
        <w:t>25 марта 2020 г.</w:t>
      </w:r>
      <w:r w:rsidRPr="00E537BA">
        <w:rPr>
          <w:rFonts w:ascii="Times New Roman" w:eastAsia="Times New Roman" w:hAnsi="Times New Roman" w:cs="Times New Roman"/>
          <w:color w:val="000000"/>
          <w:lang w:eastAsia="ru-RU"/>
        </w:rPr>
        <w:t> </w:t>
      </w:r>
      <w:r w:rsidRPr="00E537BA">
        <w:rPr>
          <w:rFonts w:ascii="Times New Roman" w:eastAsia="Times New Roman" w:hAnsi="Times New Roman" w:cs="Times New Roman"/>
          <w:color w:val="000000"/>
          <w:bdr w:val="none" w:sz="0" w:space="0" w:color="auto" w:frame="1"/>
          <w:lang w:eastAsia="ru-RU"/>
        </w:rPr>
        <w:t>№ 171</w:t>
      </w:r>
    </w:p>
    <w:p w14:paraId="497EA0EC" w14:textId="77777777" w:rsidR="00E537BA" w:rsidRPr="00E537BA" w:rsidRDefault="00E537BA" w:rsidP="00E537BA">
      <w:pPr>
        <w:shd w:val="clear" w:color="auto" w:fill="FFFFFF"/>
        <w:spacing w:before="240" w:after="240" w:line="240" w:lineRule="auto"/>
        <w:ind w:right="2268"/>
        <w:textAlignment w:val="baseline"/>
        <w:rPr>
          <w:rFonts w:ascii="Times New Roman" w:eastAsia="Times New Roman" w:hAnsi="Times New Roman" w:cs="Times New Roman"/>
          <w:b/>
          <w:bCs/>
          <w:color w:val="000000"/>
          <w:sz w:val="29"/>
          <w:szCs w:val="29"/>
          <w:lang w:eastAsia="ru-RU"/>
        </w:rPr>
      </w:pPr>
      <w:r w:rsidRPr="00E537BA">
        <w:rPr>
          <w:rFonts w:ascii="Times New Roman" w:eastAsia="Times New Roman" w:hAnsi="Times New Roman" w:cs="Times New Roman"/>
          <w:b/>
          <w:bCs/>
          <w:color w:val="000000"/>
          <w:sz w:val="29"/>
          <w:szCs w:val="29"/>
          <w:lang w:eastAsia="ru-RU"/>
        </w:rPr>
        <w:t>О мерах по предотвращению завоза и распространения инфекции, вызванной коронавирусом COVID-19</w:t>
      </w:r>
    </w:p>
    <w:p w14:paraId="19F06B48" w14:textId="77777777" w:rsidR="00E537BA" w:rsidRPr="00E537BA" w:rsidRDefault="00E537BA" w:rsidP="00E537BA">
      <w:pPr>
        <w:shd w:val="clear" w:color="auto" w:fill="FFFFFF"/>
        <w:spacing w:after="0" w:line="240" w:lineRule="auto"/>
        <w:ind w:left="1021"/>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Изменения и дополнения:</w:t>
      </w:r>
    </w:p>
    <w:p w14:paraId="37507210" w14:textId="77777777" w:rsidR="00E537BA" w:rsidRPr="00E537BA" w:rsidRDefault="00E537BA" w:rsidP="00E537BA">
      <w:pPr>
        <w:shd w:val="clear" w:color="auto" w:fill="FFFFFF"/>
        <w:spacing w:after="0" w:line="240" w:lineRule="auto"/>
        <w:ind w:left="1134" w:firstLine="567"/>
        <w:jc w:val="both"/>
        <w:textAlignment w:val="baseline"/>
        <w:rPr>
          <w:rFonts w:ascii="Times New Roman" w:eastAsia="Times New Roman" w:hAnsi="Times New Roman" w:cs="Times New Roman"/>
          <w:color w:val="000000"/>
          <w:lang w:eastAsia="ru-RU"/>
        </w:rPr>
      </w:pPr>
      <w:hyperlink r:id="rId4" w:history="1">
        <w:r w:rsidRPr="00E537BA">
          <w:rPr>
            <w:rFonts w:ascii="Times New Roman" w:eastAsia="Times New Roman" w:hAnsi="Times New Roman" w:cs="Times New Roman"/>
            <w:color w:val="000CFF"/>
            <w:u w:val="single"/>
            <w:bdr w:val="none" w:sz="0" w:space="0" w:color="auto" w:frame="1"/>
            <w:lang w:eastAsia="ru-RU"/>
          </w:rPr>
          <w:t>Постановление Совета Министров Республики Беларусь от 8 апреля 2020 г. № 208</w:t>
        </w:r>
      </w:hyperlink>
      <w:r w:rsidRPr="00E537BA">
        <w:rPr>
          <w:rFonts w:ascii="Times New Roman" w:eastAsia="Times New Roman" w:hAnsi="Times New Roman" w:cs="Times New Roman"/>
          <w:color w:val="000000"/>
          <w:bdr w:val="none" w:sz="0" w:space="0" w:color="auto" w:frame="1"/>
          <w:lang w:eastAsia="ru-RU"/>
        </w:rPr>
        <w:t> (Национальный правовой Интернет-портал Республики Беларусь, 09.04.2020, 5/47975) &lt;C22000208&gt;;</w:t>
      </w:r>
    </w:p>
    <w:p w14:paraId="24349F8A" w14:textId="77777777" w:rsidR="00E537BA" w:rsidRPr="00E537BA" w:rsidRDefault="00E537BA" w:rsidP="00E537BA">
      <w:pPr>
        <w:shd w:val="clear" w:color="auto" w:fill="FFFFFF"/>
        <w:spacing w:after="0" w:line="240" w:lineRule="auto"/>
        <w:ind w:left="1134" w:firstLine="567"/>
        <w:jc w:val="both"/>
        <w:textAlignment w:val="baseline"/>
        <w:rPr>
          <w:rFonts w:ascii="Times New Roman" w:eastAsia="Times New Roman" w:hAnsi="Times New Roman" w:cs="Times New Roman"/>
          <w:color w:val="000000"/>
          <w:lang w:eastAsia="ru-RU"/>
        </w:rPr>
      </w:pPr>
      <w:hyperlink r:id="rId5" w:history="1">
        <w:r w:rsidRPr="00E537BA">
          <w:rPr>
            <w:rFonts w:ascii="Times New Roman" w:eastAsia="Times New Roman" w:hAnsi="Times New Roman" w:cs="Times New Roman"/>
            <w:color w:val="000CFF"/>
            <w:u w:val="single"/>
            <w:bdr w:val="none" w:sz="0" w:space="0" w:color="auto" w:frame="1"/>
            <w:lang w:eastAsia="ru-RU"/>
          </w:rPr>
          <w:t>Постановление Совета Министров Республики Беларусь от 24 апреля 2020 г. № 256</w:t>
        </w:r>
      </w:hyperlink>
      <w:r w:rsidRPr="00E537BA">
        <w:rPr>
          <w:rFonts w:ascii="Times New Roman" w:eastAsia="Times New Roman" w:hAnsi="Times New Roman" w:cs="Times New Roman"/>
          <w:color w:val="000000"/>
          <w:lang w:eastAsia="ru-RU"/>
        </w:rPr>
        <w:t> (Национальный правовой Интернет-портал Республики Беларусь, 30.04.2020, 5/48029) &lt;C22000256&gt;</w:t>
      </w:r>
    </w:p>
    <w:p w14:paraId="11D92ECD"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 </w:t>
      </w:r>
    </w:p>
    <w:p w14:paraId="53E534C1"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В целях снижения риска распространения в Республике Беларусь инфекции, вызванной коронавирусом COVID-19 (далее – инфекция COVID-19), и упорядочения транзитных автомобильных перевозок грузов по территории Республики Беларусь на основании </w:t>
      </w:r>
      <w:hyperlink r:id="rId6" w:anchor="&amp;Article=7" w:history="1">
        <w:r w:rsidRPr="00E537BA">
          <w:rPr>
            <w:rFonts w:ascii="Times New Roman" w:eastAsia="Times New Roman" w:hAnsi="Times New Roman" w:cs="Times New Roman"/>
            <w:color w:val="000CFF"/>
            <w:u w:val="single"/>
            <w:bdr w:val="none" w:sz="0" w:space="0" w:color="auto" w:frame="1"/>
            <w:lang w:eastAsia="ru-RU"/>
          </w:rPr>
          <w:t>статьи 7</w:t>
        </w:r>
      </w:hyperlink>
      <w:r w:rsidRPr="00E537BA">
        <w:rPr>
          <w:rFonts w:ascii="Times New Roman" w:eastAsia="Times New Roman" w:hAnsi="Times New Roman" w:cs="Times New Roman"/>
          <w:color w:val="000000"/>
          <w:lang w:eastAsia="ru-RU"/>
        </w:rPr>
        <w:t> Закона Республики Беларусь от 7 января 2012 г. № 340-З «О санитарно-эпидемиологическом благополучии населения» Совет Министров Республики Беларусь ПОСТАНОВЛЯЕТ:</w:t>
      </w:r>
    </w:p>
    <w:p w14:paraId="1B25B87E"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1. Установить, что:</w:t>
      </w:r>
    </w:p>
    <w:p w14:paraId="11236E3A"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1.1. лица, прибывшие в Республику Беларусь из стран, в которых регистрируются случаи инфекции COVID-19 (далее – прибывшие лица), в течение 14 календарных дней со дня прибытия в Республику Беларусь:</w:t>
      </w:r>
    </w:p>
    <w:p w14:paraId="1748603E"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должны находиться в самоизоляции;</w:t>
      </w:r>
    </w:p>
    <w:p w14:paraId="4EA0F4B4"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не подлежат последующему пропуску через Государственную границу Республики Беларусь (до истечения срока самоизоляции).</w:t>
      </w:r>
    </w:p>
    <w:p w14:paraId="0FD8707D"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Действие части первой настоящего подпункта не распространяется на:</w:t>
      </w:r>
    </w:p>
    <w:p w14:paraId="7D602FBE"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сотрудников дипломатических представительств, консульских учреждений иностранных государств в Республике Беларусь и аккредитованных по совместительству с резиденциями в других странах, международных организаций и их представительств, расположенных на территории Республики Беларусь, а также членов их семей;</w:t>
      </w:r>
    </w:p>
    <w:p w14:paraId="6E147F09"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глав и членов официальных делегаций;</w:t>
      </w:r>
    </w:p>
    <w:p w14:paraId="235A7595"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водителей транспортных средств при выполнении международных автомобильных перевозок грузов, международных почтовых отправлений;</w:t>
      </w:r>
    </w:p>
    <w:p w14:paraId="605D8B9A"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членов экипажей воздушных судов, судов внутреннего водного транспорта, поездных бригад, локомотивных бригад международного железнодорожного сообщения;</w:t>
      </w:r>
    </w:p>
    <w:p w14:paraId="7FC16ECE"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иностранцев, следующих транзитом через территорию Республики Беларусь для возвращения к месту жительства;</w:t>
      </w:r>
    </w:p>
    <w:p w14:paraId="3AC4C933"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сотрудников Государственной фельдъегерской службы Республики Беларусь, осуществляющих доставку официальной корреспонденции и дипломатической почты по межгосударственным фельдъегерским маршрутам;</w:t>
      </w:r>
    </w:p>
    <w:p w14:paraId="2A6786D1"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сотрудников республиканского унитарного предприятия «Специальная связь», осуществляющих доставку специальных отправлений по межгосударственным маршрутам специальной связи.</w:t>
      </w:r>
    </w:p>
    <w:p w14:paraId="60ABB8DF"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Перечень стран, в которых регистрируются случаи инфекции COVID-19, размещается на официальном сайте Министерства здравоохранения в глобальной компьютерной сети Интернет.</w:t>
      </w:r>
    </w:p>
    <w:p w14:paraId="36E01EA6"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Сотрудники органов пограничной службы выдают прибывшим лицам анкету прибывшего по форме, установленной Министерством здравоохранения.</w:t>
      </w:r>
    </w:p>
    <w:p w14:paraId="4F04A5C3"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После заполнения анкета передается сотрудниками органов пограничной службы должностным лицам Министерства здравоохранения.</w:t>
      </w:r>
    </w:p>
    <w:p w14:paraId="0058136B"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Порядок взаимодействия органов государственного управления и иных организаций по обеспечению соблюдения мер самоизоляции прибывшими лицами определяется Министерством здравоохранения, Министерством внутренних дел и Государственным пограничным комитетом;</w:t>
      </w:r>
    </w:p>
    <w:p w14:paraId="4DEDA0B9"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lastRenderedPageBreak/>
        <w:t>1.2. водители, выполняющие транзитные автомобильные перевозки грузов через территорию Республики Беларусь, в том числе с территории Российской Федерации в государства – члены Европейского союза и Украину, между двумя пунктами пересечения Государственной границы Республики Беларусь в местах, установленных законодательством (далее – транзитные перевозки), обязаны проезжать только по республиканским автомобильным дорогам, на которых возможна остановка (стоянка) для отдыха и питания водителей, заправки транспортных средств, по перечню согласно </w:t>
      </w:r>
      <w:hyperlink r:id="rId7" w:anchor="%D0%9F%D1%80%D0%B8%D0%BB_1" w:history="1">
        <w:r w:rsidRPr="00E537BA">
          <w:rPr>
            <w:rFonts w:ascii="Times New Roman" w:eastAsia="Times New Roman" w:hAnsi="Times New Roman" w:cs="Times New Roman"/>
            <w:color w:val="000CFF"/>
            <w:u w:val="single"/>
            <w:bdr w:val="none" w:sz="0" w:space="0" w:color="auto" w:frame="1"/>
            <w:lang w:eastAsia="ru-RU"/>
          </w:rPr>
          <w:t>приложению 1</w:t>
        </w:r>
      </w:hyperlink>
      <w:r w:rsidRPr="00E537BA">
        <w:rPr>
          <w:rFonts w:ascii="Times New Roman" w:eastAsia="Times New Roman" w:hAnsi="Times New Roman" w:cs="Times New Roman"/>
          <w:color w:val="000000"/>
          <w:lang w:eastAsia="ru-RU"/>
        </w:rPr>
        <w:t> (далее – перечень дорог и специализированных мест).</w:t>
      </w:r>
    </w:p>
    <w:p w14:paraId="303BC388"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Действие части первой настоящего подпункта не распространяется на следующих по территории Республики Беларусь без остановки (стоянки) водителей, выполняющих транзитные перевозки грузов, находящихся под таможенным сопровождением, обязательным сопровождением Департамента охраны Министерства внутренних дел, таможенным сопровождением республиканского унитарного предприятия «</w:t>
      </w:r>
      <w:proofErr w:type="spellStart"/>
      <w:r w:rsidRPr="00E537BA">
        <w:rPr>
          <w:rFonts w:ascii="Times New Roman" w:eastAsia="Times New Roman" w:hAnsi="Times New Roman" w:cs="Times New Roman"/>
          <w:color w:val="000000"/>
          <w:lang w:eastAsia="ru-RU"/>
        </w:rPr>
        <w:t>Белтаможсервис</w:t>
      </w:r>
      <w:proofErr w:type="spellEnd"/>
      <w:r w:rsidRPr="00E537BA">
        <w:rPr>
          <w:rFonts w:ascii="Times New Roman" w:eastAsia="Times New Roman" w:hAnsi="Times New Roman" w:cs="Times New Roman"/>
          <w:color w:val="000000"/>
          <w:lang w:eastAsia="ru-RU"/>
        </w:rPr>
        <w:t>»;</w:t>
      </w:r>
    </w:p>
    <w:p w14:paraId="7FC916F6"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1.3. водители, выполняющие транзитные перевозки, обязаны покинуть территорию Республики Беларусь по кратчайшему маршруту не позднее дня, следующего за днем въезда на ее территорию, за исключением случаев, когда невозможность соблюдения указанного срока обусловлена необходимостью получения по маршруту следования специального разрешения на проезд крупногабаритных и тяжеловесных транспортных средств по территории иностранного государства, аварией (поломкой) транспортного средства, а также разгрузкой, перегрузкой (перевалкой) груза, заменой транспортного средства, если это предусмотрено условиями договора автомобильной перевозки и указано в транспортных документах.</w:t>
      </w:r>
    </w:p>
    <w:p w14:paraId="6082E469"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В случае необходимости осуществления операций, указанных в части первой настоящего подпункта, допускается отклонение от республиканской автомобильной дороги, указанной в </w:t>
      </w:r>
      <w:hyperlink r:id="rId8" w:anchor="%D0%97%D0%B0%D0%B3_%D0%9F%D1%80%D0%B8%D0%BB_1" w:history="1">
        <w:r w:rsidRPr="00E537BA">
          <w:rPr>
            <w:rFonts w:ascii="Times New Roman" w:eastAsia="Times New Roman" w:hAnsi="Times New Roman" w:cs="Times New Roman"/>
            <w:color w:val="000CFF"/>
            <w:u w:val="single"/>
            <w:bdr w:val="none" w:sz="0" w:space="0" w:color="auto" w:frame="1"/>
            <w:lang w:eastAsia="ru-RU"/>
          </w:rPr>
          <w:t>перечне</w:t>
        </w:r>
      </w:hyperlink>
      <w:r w:rsidRPr="00E537BA">
        <w:rPr>
          <w:rFonts w:ascii="Times New Roman" w:eastAsia="Times New Roman" w:hAnsi="Times New Roman" w:cs="Times New Roman"/>
          <w:color w:val="000000"/>
          <w:lang w:eastAsia="ru-RU"/>
        </w:rPr>
        <w:t> дорог и специализированных мест.</w:t>
      </w:r>
    </w:p>
    <w:p w14:paraId="18817287"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Указанные в части первой настоящего подпункта операции должны быть осуществлены в минимальные сроки.</w:t>
      </w:r>
    </w:p>
    <w:p w14:paraId="39136B7A"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В период остановки (стоянки) водители, выполняющие транзитные перевозки, не должны покидать территорию пунктов остановки (стоянки) для отдыха и питания водителей, заправки транспортных средств согласно перечню дорог и специализированных мест, за исключением водителей транспортных средств, замена которых произошла при выполнении транзитной перевозки;</w:t>
      </w:r>
    </w:p>
    <w:p w14:paraId="390EF745"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1.4. водители транспортных средств после завершения международной автомобильной перевозки грузов на территории Республики Беларусь, а также водители, замена которых произошла при выполнении транзитной перевозки, из стран, на территории которых регистрируются случаи инфекции COVID-19, обязаны соблюдать установленные законодательством требования нахождения в самоизоляции до начала следующей перевозки (рейса) либо в течение 14 календарных дней;</w:t>
      </w:r>
    </w:p>
    <w:p w14:paraId="0E30E4A4"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1.5. водители транспортных средств при выполнении международных автомобильных перевозок по территории Республики Беларусь должны иметь средства индивидуальной защиты (медицинские маски, перчатки) и использовать их при выходе из транспортного средства.</w:t>
      </w:r>
    </w:p>
    <w:p w14:paraId="04C02180"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2. Министерству транспорта и коммуникаций:</w:t>
      </w:r>
    </w:p>
    <w:p w14:paraId="59D1EEA2"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обеспечить тиражирование карты республиканских автомобильных дорог и пунктов остановки (стоянки) для отдыха и питания водителей, заправки транспортных средств, содержащей сведения, указанные в перечне дорог и специализированных мест, на русском и английском языках для передачи государственным органам, осуществляющим таможенный контроль в пунктах пропуска через Государственную границу Республики Беларусь;</w:t>
      </w:r>
    </w:p>
    <w:p w14:paraId="65BCB376"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обеспечить размещение перечня дорог и специализированных мест на его официальном сайте в глобальной компьютерной сети Интернет;</w:t>
      </w:r>
    </w:p>
    <w:p w14:paraId="133DA451"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организовать установку информационных щитов с указанной картой на въездах в Республику Беларусь.</w:t>
      </w:r>
    </w:p>
    <w:p w14:paraId="3ED560DD"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3. Государственному таможенному комитету в пунктах пропуска на белорусском участке внешней границы Евразийского экономического союза, Транспортной инспекции Министерства транспорта и коммуникаций в рамках проведения контрольных мероприятий на приграничной территории белорусско-российского участка Государственной границы Республики Беларусь организовать вручение водителям, выполняющим транзитные автомобильные перевозки грузов, требований по форме согласно </w:t>
      </w:r>
      <w:hyperlink r:id="rId9" w:anchor="%D0%9F%D1%80%D0%B8%D0%BB_2" w:history="1">
        <w:r w:rsidRPr="00E537BA">
          <w:rPr>
            <w:rFonts w:ascii="Times New Roman" w:eastAsia="Times New Roman" w:hAnsi="Times New Roman" w:cs="Times New Roman"/>
            <w:color w:val="000CFF"/>
            <w:u w:val="single"/>
            <w:bdr w:val="none" w:sz="0" w:space="0" w:color="auto" w:frame="1"/>
            <w:lang w:eastAsia="ru-RU"/>
          </w:rPr>
          <w:t>приложению 2</w:t>
        </w:r>
      </w:hyperlink>
      <w:r w:rsidRPr="00E537BA">
        <w:rPr>
          <w:rFonts w:ascii="Times New Roman" w:eastAsia="Times New Roman" w:hAnsi="Times New Roman" w:cs="Times New Roman"/>
          <w:color w:val="000000"/>
          <w:lang w:eastAsia="ru-RU"/>
        </w:rPr>
        <w:t> и ознакомление с ними.</w:t>
      </w:r>
    </w:p>
    <w:p w14:paraId="1AF1C2EC"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lastRenderedPageBreak/>
        <w:t>Данные требования оформляются в двух экземплярах, один из которых вручается водителю либо прикрепляется к транспортному документу, второй остается в делах таможенного органа или Транспортной инспекции Министерства транспорта и коммуникаций.</w:t>
      </w:r>
    </w:p>
    <w:p w14:paraId="47CF99E5"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4. Государственному таможенному комитету обеспечить установление срока таможенного транзита до конечного пункта назначения с учетом требований части первой </w:t>
      </w:r>
      <w:hyperlink r:id="rId10" w:anchor="&amp;Point=1&amp;UnderPoint=1.3" w:history="1">
        <w:r w:rsidRPr="00E537BA">
          <w:rPr>
            <w:rFonts w:ascii="Times New Roman" w:eastAsia="Times New Roman" w:hAnsi="Times New Roman" w:cs="Times New Roman"/>
            <w:color w:val="000CFF"/>
            <w:u w:val="single"/>
            <w:bdr w:val="none" w:sz="0" w:space="0" w:color="auto" w:frame="1"/>
            <w:lang w:eastAsia="ru-RU"/>
          </w:rPr>
          <w:t>подпункта 1.3</w:t>
        </w:r>
      </w:hyperlink>
      <w:r w:rsidRPr="00E537BA">
        <w:rPr>
          <w:rFonts w:ascii="Times New Roman" w:eastAsia="Times New Roman" w:hAnsi="Times New Roman" w:cs="Times New Roman"/>
          <w:color w:val="000000"/>
          <w:lang w:eastAsia="ru-RU"/>
        </w:rPr>
        <w:t> пункта 1 настоящего постановления.</w:t>
      </w:r>
    </w:p>
    <w:p w14:paraId="024FCEF2"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5. Министерству здравоохранения совместно с облисполкомами организовать контроль за проведением санитарно-противоэпидемических мероприятий в пунктах остановки (стоянки) для отдыха и питания водителей, заправки транспортных средств согласно </w:t>
      </w:r>
      <w:hyperlink r:id="rId11" w:anchor="%D0%97%D0%B0%D0%B3_%D0%9F%D1%80%D0%B8%D0%BB_1" w:history="1">
        <w:r w:rsidRPr="00E537BA">
          <w:rPr>
            <w:rFonts w:ascii="Times New Roman" w:eastAsia="Times New Roman" w:hAnsi="Times New Roman" w:cs="Times New Roman"/>
            <w:color w:val="000CFF"/>
            <w:u w:val="single"/>
            <w:bdr w:val="none" w:sz="0" w:space="0" w:color="auto" w:frame="1"/>
            <w:lang w:eastAsia="ru-RU"/>
          </w:rPr>
          <w:t>перечню</w:t>
        </w:r>
      </w:hyperlink>
      <w:r w:rsidRPr="00E537BA">
        <w:rPr>
          <w:rFonts w:ascii="Times New Roman" w:eastAsia="Times New Roman" w:hAnsi="Times New Roman" w:cs="Times New Roman"/>
          <w:color w:val="000000"/>
          <w:lang w:eastAsia="ru-RU"/>
        </w:rPr>
        <w:t> дорог и специализированных мест.</w:t>
      </w:r>
    </w:p>
    <w:p w14:paraId="4AC2CAD8"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6. Облисполкомам совместно с Белорусским государственным концерном по нефти и химии принять необходимые меры по обеспечению персонала, осуществляющего свои функции в пунктах остановки (стоянки) для отдыха и питания водителей, заправки транспортных средств, указанных в перечне дорог и специализированных мест, средствами индивидуальной защиты (медицинские маски, перчатки) и контролю выполнения рекомендаций Министерства здравоохранения.</w:t>
      </w:r>
    </w:p>
    <w:p w14:paraId="2DEC8B67"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7. За неисполнение требований настоящего постановления прибывшие лица, а также водители, выполняющие транзитные перевозки, несут ответственность, предусмотренную законодательством.</w:t>
      </w:r>
    </w:p>
    <w:p w14:paraId="66ACAB1C"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8. Министерству иностранных дел информировать по дипломатическим каналам иностранные государства о принятии настоящего постановления.</w:t>
      </w:r>
    </w:p>
    <w:p w14:paraId="092D2FF6"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9. Контроль за выполнением настоящего постановления возложить на Министерство здравоохранения, Министерство внутренних дел, Министерство транспорта и коммуникаций, Министерство иностранных дел, Государственный пограничный комитет, Государственный таможенный комитет, Белорусский государственный концерн по нефти и химии, облисполкомы в соответствии с компетенцией.</w:t>
      </w:r>
    </w:p>
    <w:p w14:paraId="25959B3A"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10. Настоящее постановление вступает в силу после его официального опубликования.</w:t>
      </w:r>
    </w:p>
    <w:p w14:paraId="7770D603"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 </w:t>
      </w:r>
    </w:p>
    <w:tbl>
      <w:tblPr>
        <w:tblW w:w="15300" w:type="dxa"/>
        <w:tblCellMar>
          <w:left w:w="0" w:type="dxa"/>
          <w:right w:w="0" w:type="dxa"/>
        </w:tblCellMar>
        <w:tblLook w:val="04A0" w:firstRow="1" w:lastRow="0" w:firstColumn="1" w:lastColumn="0" w:noHBand="0" w:noVBand="1"/>
      </w:tblPr>
      <w:tblGrid>
        <w:gridCol w:w="7650"/>
        <w:gridCol w:w="7650"/>
      </w:tblGrid>
      <w:tr w:rsidR="00E537BA" w:rsidRPr="00E537BA" w14:paraId="312FFA5A" w14:textId="77777777" w:rsidTr="00E537BA">
        <w:tc>
          <w:tcPr>
            <w:tcW w:w="7639" w:type="dxa"/>
            <w:tcBorders>
              <w:top w:val="nil"/>
              <w:left w:val="nil"/>
              <w:bottom w:val="nil"/>
              <w:right w:val="nil"/>
            </w:tcBorders>
            <w:tcMar>
              <w:top w:w="0" w:type="dxa"/>
              <w:left w:w="6" w:type="dxa"/>
              <w:bottom w:w="0" w:type="dxa"/>
              <w:right w:w="6" w:type="dxa"/>
            </w:tcMar>
            <w:vAlign w:val="bottom"/>
            <w:hideMark/>
          </w:tcPr>
          <w:p w14:paraId="3ECF180B" w14:textId="77777777" w:rsidR="00E537BA" w:rsidRPr="00E537BA" w:rsidRDefault="00E537BA" w:rsidP="00E537BA">
            <w:pPr>
              <w:spacing w:after="0" w:line="240" w:lineRule="auto"/>
              <w:textAlignment w:val="baseline"/>
              <w:rPr>
                <w:rFonts w:ascii="Times New Roman" w:eastAsia="Times New Roman" w:hAnsi="Times New Roman" w:cs="Times New Roman"/>
                <w:sz w:val="25"/>
                <w:szCs w:val="25"/>
                <w:lang w:eastAsia="ru-RU"/>
              </w:rPr>
            </w:pPr>
            <w:r w:rsidRPr="00E537BA">
              <w:rPr>
                <w:rFonts w:ascii="Times New Roman" w:eastAsia="Times New Roman" w:hAnsi="Times New Roman" w:cs="Times New Roman"/>
                <w:b/>
                <w:bCs/>
                <w:sz w:val="28"/>
                <w:szCs w:val="28"/>
                <w:bdr w:val="none" w:sz="0" w:space="0" w:color="auto" w:frame="1"/>
                <w:lang w:eastAsia="ru-RU"/>
              </w:rPr>
              <w:t>Премьер-министр Республики Беларусь</w:t>
            </w:r>
          </w:p>
        </w:tc>
        <w:tc>
          <w:tcPr>
            <w:tcW w:w="7639" w:type="dxa"/>
            <w:tcBorders>
              <w:top w:val="nil"/>
              <w:left w:val="nil"/>
              <w:bottom w:val="nil"/>
              <w:right w:val="nil"/>
            </w:tcBorders>
            <w:tcMar>
              <w:top w:w="0" w:type="dxa"/>
              <w:left w:w="6" w:type="dxa"/>
              <w:bottom w:w="0" w:type="dxa"/>
              <w:right w:w="6" w:type="dxa"/>
            </w:tcMar>
            <w:vAlign w:val="bottom"/>
            <w:hideMark/>
          </w:tcPr>
          <w:p w14:paraId="29DA27A7" w14:textId="77777777" w:rsidR="00E537BA" w:rsidRPr="00E537BA" w:rsidRDefault="00E537BA" w:rsidP="00E537BA">
            <w:pPr>
              <w:spacing w:after="0" w:line="240" w:lineRule="auto"/>
              <w:jc w:val="right"/>
              <w:textAlignment w:val="baseline"/>
              <w:rPr>
                <w:rFonts w:ascii="Times New Roman" w:eastAsia="Times New Roman" w:hAnsi="Times New Roman" w:cs="Times New Roman"/>
                <w:sz w:val="25"/>
                <w:szCs w:val="25"/>
                <w:lang w:eastAsia="ru-RU"/>
              </w:rPr>
            </w:pPr>
            <w:proofErr w:type="spellStart"/>
            <w:r w:rsidRPr="00E537BA">
              <w:rPr>
                <w:rFonts w:ascii="Times New Roman" w:eastAsia="Times New Roman" w:hAnsi="Times New Roman" w:cs="Times New Roman"/>
                <w:b/>
                <w:bCs/>
                <w:sz w:val="28"/>
                <w:szCs w:val="28"/>
                <w:bdr w:val="none" w:sz="0" w:space="0" w:color="auto" w:frame="1"/>
                <w:lang w:eastAsia="ru-RU"/>
              </w:rPr>
              <w:t>С.Румас</w:t>
            </w:r>
            <w:proofErr w:type="spellEnd"/>
          </w:p>
        </w:tc>
      </w:tr>
    </w:tbl>
    <w:p w14:paraId="18A40984" w14:textId="77777777" w:rsidR="00E537BA" w:rsidRPr="00E537BA" w:rsidRDefault="00E537BA" w:rsidP="00E537B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 </w:t>
      </w:r>
    </w:p>
    <w:tbl>
      <w:tblPr>
        <w:tblW w:w="15300" w:type="dxa"/>
        <w:tblCellMar>
          <w:left w:w="0" w:type="dxa"/>
          <w:right w:w="0" w:type="dxa"/>
        </w:tblCellMar>
        <w:tblLook w:val="04A0" w:firstRow="1" w:lastRow="0" w:firstColumn="1" w:lastColumn="0" w:noHBand="0" w:noVBand="1"/>
      </w:tblPr>
      <w:tblGrid>
        <w:gridCol w:w="11481"/>
        <w:gridCol w:w="3819"/>
      </w:tblGrid>
      <w:tr w:rsidR="00E537BA" w:rsidRPr="00E537BA" w14:paraId="402C3AEE" w14:textId="77777777" w:rsidTr="00E537BA">
        <w:tc>
          <w:tcPr>
            <w:tcW w:w="11464" w:type="dxa"/>
            <w:tcBorders>
              <w:top w:val="nil"/>
              <w:left w:val="nil"/>
              <w:bottom w:val="nil"/>
              <w:right w:val="nil"/>
            </w:tcBorders>
            <w:tcMar>
              <w:top w:w="0" w:type="dxa"/>
              <w:left w:w="6" w:type="dxa"/>
              <w:bottom w:w="0" w:type="dxa"/>
              <w:right w:w="6" w:type="dxa"/>
            </w:tcMar>
            <w:hideMark/>
          </w:tcPr>
          <w:p w14:paraId="680DD6FB" w14:textId="77777777" w:rsidR="00E537BA" w:rsidRPr="00E537BA" w:rsidRDefault="00E537BA" w:rsidP="00E537BA">
            <w:pPr>
              <w:spacing w:after="0" w:line="240" w:lineRule="auto"/>
              <w:ind w:firstLine="567"/>
              <w:jc w:val="both"/>
              <w:textAlignment w:val="baseline"/>
              <w:rPr>
                <w:rFonts w:ascii="Times New Roman" w:eastAsia="Times New Roman" w:hAnsi="Times New Roman" w:cs="Times New Roman"/>
                <w:sz w:val="25"/>
                <w:szCs w:val="25"/>
                <w:lang w:eastAsia="ru-RU"/>
              </w:rPr>
            </w:pPr>
            <w:r w:rsidRPr="00E537BA">
              <w:rPr>
                <w:rFonts w:ascii="Times New Roman" w:eastAsia="Times New Roman" w:hAnsi="Times New Roman" w:cs="Times New Roman"/>
                <w:sz w:val="25"/>
                <w:szCs w:val="25"/>
                <w:lang w:eastAsia="ru-RU"/>
              </w:rPr>
              <w:t> </w:t>
            </w:r>
          </w:p>
        </w:tc>
        <w:tc>
          <w:tcPr>
            <w:tcW w:w="3814" w:type="dxa"/>
            <w:tcBorders>
              <w:top w:val="nil"/>
              <w:left w:val="nil"/>
              <w:bottom w:val="nil"/>
              <w:right w:val="nil"/>
            </w:tcBorders>
            <w:tcMar>
              <w:top w:w="0" w:type="dxa"/>
              <w:left w:w="6" w:type="dxa"/>
              <w:bottom w:w="0" w:type="dxa"/>
              <w:right w:w="6" w:type="dxa"/>
            </w:tcMar>
            <w:hideMark/>
          </w:tcPr>
          <w:p w14:paraId="75FD46B4" w14:textId="77777777" w:rsidR="00E537BA" w:rsidRPr="00E537BA" w:rsidRDefault="00E537BA" w:rsidP="00E537BA">
            <w:pPr>
              <w:spacing w:after="0" w:line="240" w:lineRule="auto"/>
              <w:textAlignment w:val="baseline"/>
              <w:rPr>
                <w:rFonts w:ascii="Times New Roman" w:eastAsia="Times New Roman" w:hAnsi="Times New Roman" w:cs="Times New Roman"/>
                <w:sz w:val="26"/>
                <w:szCs w:val="26"/>
                <w:lang w:eastAsia="ru-RU"/>
              </w:rPr>
            </w:pPr>
            <w:bookmarkStart w:id="0" w:name="Прил_1"/>
            <w:bookmarkEnd w:id="0"/>
            <w:r w:rsidRPr="00E537BA">
              <w:rPr>
                <w:rFonts w:ascii="Times New Roman" w:eastAsia="Times New Roman" w:hAnsi="Times New Roman" w:cs="Times New Roman"/>
                <w:sz w:val="26"/>
                <w:szCs w:val="26"/>
                <w:lang w:eastAsia="ru-RU"/>
              </w:rPr>
              <w:t>Приложение 1</w:t>
            </w:r>
          </w:p>
          <w:p w14:paraId="108E5A55" w14:textId="77777777" w:rsidR="00E537BA" w:rsidRPr="00E537BA" w:rsidRDefault="00E537BA" w:rsidP="00E537BA">
            <w:pPr>
              <w:spacing w:after="0" w:line="240" w:lineRule="auto"/>
              <w:textAlignment w:val="baseline"/>
              <w:rPr>
                <w:rFonts w:ascii="Times New Roman" w:eastAsia="Times New Roman" w:hAnsi="Times New Roman" w:cs="Times New Roman"/>
                <w:sz w:val="26"/>
                <w:szCs w:val="26"/>
                <w:lang w:eastAsia="ru-RU"/>
              </w:rPr>
            </w:pPr>
            <w:r w:rsidRPr="00E537BA">
              <w:rPr>
                <w:rFonts w:ascii="Times New Roman" w:eastAsia="Times New Roman" w:hAnsi="Times New Roman" w:cs="Times New Roman"/>
                <w:sz w:val="26"/>
                <w:szCs w:val="26"/>
                <w:lang w:eastAsia="ru-RU"/>
              </w:rPr>
              <w:t>к постановлению</w:t>
            </w:r>
            <w:r w:rsidRPr="00E537BA">
              <w:rPr>
                <w:rFonts w:ascii="Times New Roman" w:eastAsia="Times New Roman" w:hAnsi="Times New Roman" w:cs="Times New Roman"/>
                <w:sz w:val="26"/>
                <w:szCs w:val="26"/>
                <w:lang w:eastAsia="ru-RU"/>
              </w:rPr>
              <w:br/>
              <w:t>Совета Министров</w:t>
            </w:r>
            <w:r w:rsidRPr="00E537BA">
              <w:rPr>
                <w:rFonts w:ascii="Times New Roman" w:eastAsia="Times New Roman" w:hAnsi="Times New Roman" w:cs="Times New Roman"/>
                <w:sz w:val="26"/>
                <w:szCs w:val="26"/>
                <w:lang w:eastAsia="ru-RU"/>
              </w:rPr>
              <w:br/>
              <w:t>Республики Беларусь</w:t>
            </w:r>
            <w:r w:rsidRPr="00E537BA">
              <w:rPr>
                <w:rFonts w:ascii="Times New Roman" w:eastAsia="Times New Roman" w:hAnsi="Times New Roman" w:cs="Times New Roman"/>
                <w:sz w:val="26"/>
                <w:szCs w:val="26"/>
                <w:lang w:eastAsia="ru-RU"/>
              </w:rPr>
              <w:br/>
              <w:t>25.03.2020 № 171</w:t>
            </w:r>
          </w:p>
        </w:tc>
      </w:tr>
    </w:tbl>
    <w:p w14:paraId="37552546"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bookmarkStart w:id="1" w:name="Заг_Прил_1"/>
      <w:bookmarkEnd w:id="1"/>
    </w:p>
    <w:p w14:paraId="53254B0C"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6332D5DE"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2BE888C5"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5DBE9EAE"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7ADE3B48"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09F44E1A"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49C6A788"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153184EC"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4E3D2514"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797DE6E8"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00CC4CBB"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2F0955FD"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40AFE1CC"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6B984045"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087A4418"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040DE93F"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039D46EC"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4AF32F86"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4B2E1296"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2D75B935"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pPr>
    </w:p>
    <w:p w14:paraId="6D631DF8" w14:textId="77777777" w:rsidR="00E537BA" w:rsidRDefault="00E537BA" w:rsidP="00E537BA">
      <w:pPr>
        <w:shd w:val="clear" w:color="auto" w:fill="FFFFFF"/>
        <w:spacing w:after="0" w:line="240" w:lineRule="auto"/>
        <w:textAlignment w:val="baseline"/>
        <w:rPr>
          <w:rFonts w:ascii="Times New Roman" w:eastAsia="Times New Roman" w:hAnsi="Times New Roman" w:cs="Times New Roman"/>
          <w:b/>
          <w:bCs/>
          <w:color w:val="000000"/>
          <w:lang w:eastAsia="ru-RU"/>
        </w:rPr>
        <w:sectPr w:rsidR="00E537BA">
          <w:pgSz w:w="11906" w:h="16838"/>
          <w:pgMar w:top="1134" w:right="850" w:bottom="1134" w:left="1701" w:header="708" w:footer="708" w:gutter="0"/>
          <w:cols w:space="708"/>
          <w:docGrid w:linePitch="360"/>
        </w:sectPr>
      </w:pPr>
    </w:p>
    <w:p w14:paraId="7BDDA44F" w14:textId="62DDADD8" w:rsidR="00E537BA" w:rsidRPr="00E537BA" w:rsidRDefault="00E537BA" w:rsidP="00E537BA">
      <w:pPr>
        <w:shd w:val="clear" w:color="auto" w:fill="FFFFFF"/>
        <w:spacing w:after="0" w:line="240" w:lineRule="auto"/>
        <w:jc w:val="center"/>
        <w:textAlignment w:val="baseline"/>
        <w:rPr>
          <w:rFonts w:ascii="Times New Roman" w:eastAsia="Times New Roman" w:hAnsi="Times New Roman" w:cs="Times New Roman"/>
          <w:b/>
          <w:bCs/>
          <w:color w:val="000000"/>
          <w:lang w:eastAsia="ru-RU"/>
        </w:rPr>
      </w:pPr>
      <w:r w:rsidRPr="00E537BA">
        <w:rPr>
          <w:rFonts w:ascii="Times New Roman" w:eastAsia="Times New Roman" w:hAnsi="Times New Roman" w:cs="Times New Roman"/>
          <w:b/>
          <w:bCs/>
          <w:color w:val="000000"/>
          <w:lang w:eastAsia="ru-RU"/>
        </w:rPr>
        <w:lastRenderedPageBreak/>
        <w:t>ПЕРЕЧЕНЬ</w:t>
      </w:r>
      <w:r w:rsidRPr="00E537BA">
        <w:rPr>
          <w:rFonts w:ascii="Times New Roman" w:eastAsia="Times New Roman" w:hAnsi="Times New Roman" w:cs="Times New Roman"/>
          <w:b/>
          <w:bCs/>
          <w:color w:val="000000"/>
          <w:lang w:eastAsia="ru-RU"/>
        </w:rPr>
        <w:br/>
        <w:t>республиканских автомобильных дорог, по которым обязаны проезжать транспортные средства, выполняющие транзитные перевозки, и на которых возможна остановка (стоянка) для отдыха и питания водителей, заправки транспортных средств</w:t>
      </w:r>
    </w:p>
    <w:tbl>
      <w:tblPr>
        <w:tblW w:w="15300" w:type="dxa"/>
        <w:tblCellMar>
          <w:left w:w="0" w:type="dxa"/>
          <w:right w:w="0" w:type="dxa"/>
        </w:tblCellMar>
        <w:tblLook w:val="04A0" w:firstRow="1" w:lastRow="0" w:firstColumn="1" w:lastColumn="0" w:noHBand="0" w:noVBand="1"/>
      </w:tblPr>
      <w:tblGrid>
        <w:gridCol w:w="9326"/>
        <w:gridCol w:w="5974"/>
      </w:tblGrid>
      <w:tr w:rsidR="00E537BA" w:rsidRPr="00E537BA" w14:paraId="4525C8E5" w14:textId="77777777" w:rsidTr="00E537BA">
        <w:trPr>
          <w:trHeight w:val="240"/>
        </w:trPr>
        <w:tc>
          <w:tcPr>
            <w:tcW w:w="9319"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0F56177" w14:textId="77777777" w:rsidR="00E537BA" w:rsidRPr="00E537BA" w:rsidRDefault="00E537BA" w:rsidP="00E537BA">
            <w:pPr>
              <w:spacing w:before="45"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Индекс, номер и наименование республиканской автомобильной дороги (с указанием километра)</w:t>
            </w:r>
          </w:p>
        </w:tc>
        <w:tc>
          <w:tcPr>
            <w:tcW w:w="5944"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0A8C1F5" w14:textId="77777777" w:rsidR="00E537BA" w:rsidRPr="00E537BA" w:rsidRDefault="00E537BA" w:rsidP="00E537BA">
            <w:pPr>
              <w:spacing w:before="45"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Пункты остановки (стоянки) для отдыха и питания водителей, заправки на автозаправочных станциях (далее – АЗС) транспортных средств</w:t>
            </w:r>
          </w:p>
        </w:tc>
      </w:tr>
      <w:tr w:rsidR="00E537BA" w:rsidRPr="00E537BA" w14:paraId="60EDA235" w14:textId="77777777" w:rsidTr="00E537BA">
        <w:trPr>
          <w:trHeight w:val="240"/>
        </w:trPr>
        <w:tc>
          <w:tcPr>
            <w:tcW w:w="15289" w:type="dxa"/>
            <w:gridSpan w:val="2"/>
            <w:tcBorders>
              <w:top w:val="single" w:sz="4" w:space="0" w:color="auto"/>
              <w:left w:val="nil"/>
              <w:bottom w:val="nil"/>
              <w:right w:val="nil"/>
            </w:tcBorders>
            <w:tcMar>
              <w:top w:w="0" w:type="dxa"/>
              <w:left w:w="6" w:type="dxa"/>
              <w:bottom w:w="0" w:type="dxa"/>
              <w:right w:w="6" w:type="dxa"/>
            </w:tcMar>
            <w:hideMark/>
          </w:tcPr>
          <w:p w14:paraId="5598C5EB"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Брестская область</w:t>
            </w:r>
          </w:p>
        </w:tc>
      </w:tr>
      <w:tr w:rsidR="00E537BA" w:rsidRPr="00E537BA" w14:paraId="1C0D96A8"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1774C34B"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М-1/Е 30 Брест (</w:t>
            </w:r>
            <w:proofErr w:type="spellStart"/>
            <w:r w:rsidRPr="00E537BA">
              <w:rPr>
                <w:rFonts w:ascii="Times New Roman" w:eastAsia="Times New Roman" w:hAnsi="Times New Roman" w:cs="Times New Roman"/>
                <w:sz w:val="24"/>
                <w:szCs w:val="24"/>
                <w:lang w:eastAsia="ru-RU"/>
              </w:rPr>
              <w:t>Козловичи</w:t>
            </w:r>
            <w:proofErr w:type="spellEnd"/>
            <w:r w:rsidRPr="00E537BA">
              <w:rPr>
                <w:rFonts w:ascii="Times New Roman" w:eastAsia="Times New Roman" w:hAnsi="Times New Roman" w:cs="Times New Roman"/>
                <w:sz w:val="24"/>
                <w:szCs w:val="24"/>
                <w:lang w:eastAsia="ru-RU"/>
              </w:rPr>
              <w:t>) – Минск – граница Российской Федерации (Редьки), км 6 (право)</w:t>
            </w:r>
          </w:p>
        </w:tc>
        <w:tc>
          <w:tcPr>
            <w:tcW w:w="5959" w:type="dxa"/>
            <w:tcBorders>
              <w:top w:val="nil"/>
              <w:left w:val="nil"/>
              <w:bottom w:val="nil"/>
              <w:right w:val="nil"/>
            </w:tcBorders>
            <w:tcMar>
              <w:top w:w="0" w:type="dxa"/>
              <w:left w:w="6" w:type="dxa"/>
              <w:bottom w:w="0" w:type="dxa"/>
              <w:right w:w="6" w:type="dxa"/>
            </w:tcMar>
            <w:hideMark/>
          </w:tcPr>
          <w:p w14:paraId="7574C745"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w:t>
            </w:r>
            <w:proofErr w:type="spellStart"/>
            <w:r w:rsidRPr="00E537BA">
              <w:rPr>
                <w:rFonts w:ascii="Times New Roman" w:eastAsia="Times New Roman" w:hAnsi="Times New Roman" w:cs="Times New Roman"/>
                <w:sz w:val="24"/>
                <w:szCs w:val="24"/>
                <w:lang w:eastAsia="ru-RU"/>
              </w:rPr>
              <w:t>Татбелнефтепродукт</w:t>
            </w:r>
            <w:proofErr w:type="spellEnd"/>
            <w:r w:rsidRPr="00E537BA">
              <w:rPr>
                <w:rFonts w:ascii="Times New Roman" w:eastAsia="Times New Roman" w:hAnsi="Times New Roman" w:cs="Times New Roman"/>
                <w:sz w:val="24"/>
                <w:szCs w:val="24"/>
                <w:lang w:eastAsia="ru-RU"/>
              </w:rPr>
              <w:t>»</w:t>
            </w:r>
          </w:p>
        </w:tc>
      </w:tr>
      <w:tr w:rsidR="00E537BA" w:rsidRPr="00E537BA" w14:paraId="04E1BF86"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505976C8"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М-1/Е 30 Брест (</w:t>
            </w:r>
            <w:proofErr w:type="spellStart"/>
            <w:r w:rsidRPr="00E537BA">
              <w:rPr>
                <w:rFonts w:ascii="Times New Roman" w:eastAsia="Times New Roman" w:hAnsi="Times New Roman" w:cs="Times New Roman"/>
                <w:sz w:val="24"/>
                <w:szCs w:val="24"/>
                <w:lang w:eastAsia="ru-RU"/>
              </w:rPr>
              <w:t>Козловичи</w:t>
            </w:r>
            <w:proofErr w:type="spellEnd"/>
            <w:r w:rsidRPr="00E537BA">
              <w:rPr>
                <w:rFonts w:ascii="Times New Roman" w:eastAsia="Times New Roman" w:hAnsi="Times New Roman" w:cs="Times New Roman"/>
                <w:sz w:val="24"/>
                <w:szCs w:val="24"/>
                <w:lang w:eastAsia="ru-RU"/>
              </w:rPr>
              <w:t>) – Минск – граница Российской Федерации (Редьки), км 8</w:t>
            </w:r>
          </w:p>
        </w:tc>
        <w:tc>
          <w:tcPr>
            <w:tcW w:w="5959" w:type="dxa"/>
            <w:tcBorders>
              <w:top w:val="nil"/>
              <w:left w:val="nil"/>
              <w:bottom w:val="nil"/>
              <w:right w:val="nil"/>
            </w:tcBorders>
            <w:tcMar>
              <w:top w:w="0" w:type="dxa"/>
              <w:left w:w="6" w:type="dxa"/>
              <w:bottom w:w="0" w:type="dxa"/>
              <w:right w:w="6" w:type="dxa"/>
            </w:tcMar>
            <w:hideMark/>
          </w:tcPr>
          <w:p w14:paraId="132EC900"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«Джи-</w:t>
            </w:r>
            <w:proofErr w:type="spellStart"/>
            <w:r w:rsidRPr="00E537BA">
              <w:rPr>
                <w:rFonts w:ascii="Times New Roman" w:eastAsia="Times New Roman" w:hAnsi="Times New Roman" w:cs="Times New Roman"/>
                <w:sz w:val="24"/>
                <w:szCs w:val="24"/>
                <w:lang w:eastAsia="ru-RU"/>
              </w:rPr>
              <w:t>ойл</w:t>
            </w:r>
            <w:proofErr w:type="spellEnd"/>
            <w:r w:rsidRPr="00E537BA">
              <w:rPr>
                <w:rFonts w:ascii="Times New Roman" w:eastAsia="Times New Roman" w:hAnsi="Times New Roman" w:cs="Times New Roman"/>
                <w:sz w:val="24"/>
                <w:szCs w:val="24"/>
                <w:lang w:eastAsia="ru-RU"/>
              </w:rPr>
              <w:t>»</w:t>
            </w:r>
          </w:p>
        </w:tc>
      </w:tr>
      <w:tr w:rsidR="00E537BA" w:rsidRPr="00E537BA" w14:paraId="4148990B"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637D25D5"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М-1/Е 30 Брест (</w:t>
            </w:r>
            <w:proofErr w:type="spellStart"/>
            <w:r w:rsidRPr="00E537BA">
              <w:rPr>
                <w:rFonts w:ascii="Times New Roman" w:eastAsia="Times New Roman" w:hAnsi="Times New Roman" w:cs="Times New Roman"/>
                <w:sz w:val="24"/>
                <w:szCs w:val="24"/>
                <w:lang w:eastAsia="ru-RU"/>
              </w:rPr>
              <w:t>Козловичи</w:t>
            </w:r>
            <w:proofErr w:type="spellEnd"/>
            <w:r w:rsidRPr="00E537BA">
              <w:rPr>
                <w:rFonts w:ascii="Times New Roman" w:eastAsia="Times New Roman" w:hAnsi="Times New Roman" w:cs="Times New Roman"/>
                <w:sz w:val="24"/>
                <w:szCs w:val="24"/>
                <w:lang w:eastAsia="ru-RU"/>
              </w:rPr>
              <w:t>) – Минск – граница Российской Федерации (Редьки), км 11 (лево)</w:t>
            </w:r>
          </w:p>
        </w:tc>
        <w:tc>
          <w:tcPr>
            <w:tcW w:w="5959" w:type="dxa"/>
            <w:tcBorders>
              <w:top w:val="nil"/>
              <w:left w:val="nil"/>
              <w:bottom w:val="nil"/>
              <w:right w:val="nil"/>
            </w:tcBorders>
            <w:tcMar>
              <w:top w:w="0" w:type="dxa"/>
              <w:left w:w="6" w:type="dxa"/>
              <w:bottom w:w="0" w:type="dxa"/>
              <w:right w:w="6" w:type="dxa"/>
            </w:tcMar>
            <w:hideMark/>
          </w:tcPr>
          <w:p w14:paraId="53215862"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w:t>
            </w:r>
          </w:p>
        </w:tc>
      </w:tr>
      <w:tr w:rsidR="00E537BA" w:rsidRPr="00E537BA" w14:paraId="4CC1BAAE"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192414FD"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М-1/Е 30 Брест (</w:t>
            </w:r>
            <w:proofErr w:type="spellStart"/>
            <w:r w:rsidRPr="00E537BA">
              <w:rPr>
                <w:rFonts w:ascii="Times New Roman" w:eastAsia="Times New Roman" w:hAnsi="Times New Roman" w:cs="Times New Roman"/>
                <w:sz w:val="24"/>
                <w:szCs w:val="24"/>
                <w:lang w:eastAsia="ru-RU"/>
              </w:rPr>
              <w:t>Козловичи</w:t>
            </w:r>
            <w:proofErr w:type="spellEnd"/>
            <w:r w:rsidRPr="00E537BA">
              <w:rPr>
                <w:rFonts w:ascii="Times New Roman" w:eastAsia="Times New Roman" w:hAnsi="Times New Roman" w:cs="Times New Roman"/>
                <w:sz w:val="24"/>
                <w:szCs w:val="24"/>
                <w:lang w:eastAsia="ru-RU"/>
              </w:rPr>
              <w:t>) – Минск – граница Российской Федерации (Редьки), км 58</w:t>
            </w:r>
          </w:p>
        </w:tc>
        <w:tc>
          <w:tcPr>
            <w:tcW w:w="5959" w:type="dxa"/>
            <w:tcBorders>
              <w:top w:val="nil"/>
              <w:left w:val="nil"/>
              <w:bottom w:val="nil"/>
              <w:right w:val="nil"/>
            </w:tcBorders>
            <w:tcMar>
              <w:top w:w="0" w:type="dxa"/>
              <w:left w:w="6" w:type="dxa"/>
              <w:bottom w:w="0" w:type="dxa"/>
              <w:right w:w="6" w:type="dxa"/>
            </w:tcMar>
            <w:hideMark/>
          </w:tcPr>
          <w:p w14:paraId="1845E728"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отель «БОННА»</w:t>
            </w:r>
          </w:p>
        </w:tc>
      </w:tr>
      <w:tr w:rsidR="00E537BA" w:rsidRPr="00E537BA" w14:paraId="3350ECF0"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3F237430"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М-1/Е 30 Брест (</w:t>
            </w:r>
            <w:proofErr w:type="spellStart"/>
            <w:r w:rsidRPr="00E537BA">
              <w:rPr>
                <w:rFonts w:ascii="Times New Roman" w:eastAsia="Times New Roman" w:hAnsi="Times New Roman" w:cs="Times New Roman"/>
                <w:sz w:val="24"/>
                <w:szCs w:val="24"/>
                <w:lang w:eastAsia="ru-RU"/>
              </w:rPr>
              <w:t>Козловичи</w:t>
            </w:r>
            <w:proofErr w:type="spellEnd"/>
            <w:r w:rsidRPr="00E537BA">
              <w:rPr>
                <w:rFonts w:ascii="Times New Roman" w:eastAsia="Times New Roman" w:hAnsi="Times New Roman" w:cs="Times New Roman"/>
                <w:sz w:val="24"/>
                <w:szCs w:val="24"/>
                <w:lang w:eastAsia="ru-RU"/>
              </w:rPr>
              <w:t>) – Минск – граница Российской Федерации (Редьки), км 137</w:t>
            </w:r>
          </w:p>
        </w:tc>
        <w:tc>
          <w:tcPr>
            <w:tcW w:w="5959" w:type="dxa"/>
            <w:tcBorders>
              <w:top w:val="nil"/>
              <w:left w:val="nil"/>
              <w:bottom w:val="nil"/>
              <w:right w:val="nil"/>
            </w:tcBorders>
            <w:tcMar>
              <w:top w:w="0" w:type="dxa"/>
              <w:left w:w="6" w:type="dxa"/>
              <w:bottom w:w="0" w:type="dxa"/>
              <w:right w:w="6" w:type="dxa"/>
            </w:tcMar>
            <w:hideMark/>
          </w:tcPr>
          <w:p w14:paraId="4E2D1A25"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кафе «Валентина и дочери»</w:t>
            </w:r>
          </w:p>
        </w:tc>
      </w:tr>
      <w:tr w:rsidR="00E537BA" w:rsidRPr="00E537BA" w14:paraId="08703A9C"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429E7174"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М-1/Е 30 Брест (</w:t>
            </w:r>
            <w:proofErr w:type="spellStart"/>
            <w:r w:rsidRPr="00E537BA">
              <w:rPr>
                <w:rFonts w:ascii="Times New Roman" w:eastAsia="Times New Roman" w:hAnsi="Times New Roman" w:cs="Times New Roman"/>
                <w:sz w:val="24"/>
                <w:szCs w:val="24"/>
                <w:lang w:eastAsia="ru-RU"/>
              </w:rPr>
              <w:t>Козловичи</w:t>
            </w:r>
            <w:proofErr w:type="spellEnd"/>
            <w:r w:rsidRPr="00E537BA">
              <w:rPr>
                <w:rFonts w:ascii="Times New Roman" w:eastAsia="Times New Roman" w:hAnsi="Times New Roman" w:cs="Times New Roman"/>
                <w:sz w:val="24"/>
                <w:szCs w:val="24"/>
                <w:lang w:eastAsia="ru-RU"/>
              </w:rPr>
              <w:t>) – Минск – граница Российской Федерации (Редьки), км 227</w:t>
            </w:r>
          </w:p>
        </w:tc>
        <w:tc>
          <w:tcPr>
            <w:tcW w:w="5959" w:type="dxa"/>
            <w:tcBorders>
              <w:top w:val="nil"/>
              <w:left w:val="nil"/>
              <w:bottom w:val="nil"/>
              <w:right w:val="nil"/>
            </w:tcBorders>
            <w:tcMar>
              <w:top w:w="0" w:type="dxa"/>
              <w:left w:w="6" w:type="dxa"/>
              <w:bottom w:w="0" w:type="dxa"/>
              <w:right w:w="6" w:type="dxa"/>
            </w:tcMar>
            <w:hideMark/>
          </w:tcPr>
          <w:p w14:paraId="537346CE"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 г. Барановичи</w:t>
            </w:r>
          </w:p>
        </w:tc>
      </w:tr>
      <w:tr w:rsidR="00E537BA" w:rsidRPr="00E537BA" w14:paraId="08777AEB"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54852A1E"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М-10 граница Российской Федерации (Селище) – Гомель – Кобрин, км 421</w:t>
            </w:r>
          </w:p>
        </w:tc>
        <w:tc>
          <w:tcPr>
            <w:tcW w:w="5959" w:type="dxa"/>
            <w:tcBorders>
              <w:top w:val="nil"/>
              <w:left w:val="nil"/>
              <w:bottom w:val="nil"/>
              <w:right w:val="nil"/>
            </w:tcBorders>
            <w:tcMar>
              <w:top w:w="0" w:type="dxa"/>
              <w:left w:w="6" w:type="dxa"/>
              <w:bottom w:w="0" w:type="dxa"/>
              <w:right w:w="6" w:type="dxa"/>
            </w:tcMar>
            <w:hideMark/>
          </w:tcPr>
          <w:p w14:paraId="13ADAAA0"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w:t>
            </w:r>
          </w:p>
        </w:tc>
      </w:tr>
      <w:tr w:rsidR="00E537BA" w:rsidRPr="00E537BA" w14:paraId="75A40839"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6AB34516"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 xml:space="preserve">Р-6 Ивацевичи – Пинск – </w:t>
            </w:r>
            <w:proofErr w:type="spellStart"/>
            <w:r w:rsidRPr="00E537BA">
              <w:rPr>
                <w:rFonts w:ascii="Times New Roman" w:eastAsia="Times New Roman" w:hAnsi="Times New Roman" w:cs="Times New Roman"/>
                <w:sz w:val="24"/>
                <w:szCs w:val="24"/>
                <w:lang w:eastAsia="ru-RU"/>
              </w:rPr>
              <w:t>Столин</w:t>
            </w:r>
            <w:proofErr w:type="spellEnd"/>
            <w:r w:rsidRPr="00E537BA">
              <w:rPr>
                <w:rFonts w:ascii="Times New Roman" w:eastAsia="Times New Roman" w:hAnsi="Times New Roman" w:cs="Times New Roman"/>
                <w:sz w:val="24"/>
                <w:szCs w:val="24"/>
                <w:lang w:eastAsia="ru-RU"/>
              </w:rPr>
              <w:t>, км 157</w:t>
            </w:r>
          </w:p>
        </w:tc>
        <w:tc>
          <w:tcPr>
            <w:tcW w:w="5959" w:type="dxa"/>
            <w:tcBorders>
              <w:top w:val="nil"/>
              <w:left w:val="nil"/>
              <w:bottom w:val="nil"/>
              <w:right w:val="nil"/>
            </w:tcBorders>
            <w:tcMar>
              <w:top w:w="0" w:type="dxa"/>
              <w:left w:w="6" w:type="dxa"/>
              <w:bottom w:w="0" w:type="dxa"/>
              <w:right w:w="6" w:type="dxa"/>
            </w:tcMar>
            <w:hideMark/>
          </w:tcPr>
          <w:p w14:paraId="7A6E5446"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44B2AF5E"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30DC6A38"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Р-144 Иваново – граница Украины (</w:t>
            </w:r>
            <w:proofErr w:type="spellStart"/>
            <w:r w:rsidRPr="00E537BA">
              <w:rPr>
                <w:rFonts w:ascii="Times New Roman" w:eastAsia="Times New Roman" w:hAnsi="Times New Roman" w:cs="Times New Roman"/>
                <w:sz w:val="24"/>
                <w:szCs w:val="24"/>
                <w:lang w:eastAsia="ru-RU"/>
              </w:rPr>
              <w:t>Мохро</w:t>
            </w:r>
            <w:proofErr w:type="spellEnd"/>
            <w:r w:rsidRPr="00E537BA">
              <w:rPr>
                <w:rFonts w:ascii="Times New Roman" w:eastAsia="Times New Roman" w:hAnsi="Times New Roman" w:cs="Times New Roman"/>
                <w:sz w:val="24"/>
                <w:szCs w:val="24"/>
                <w:lang w:eastAsia="ru-RU"/>
              </w:rPr>
              <w:t>), км 1</w:t>
            </w:r>
          </w:p>
        </w:tc>
        <w:tc>
          <w:tcPr>
            <w:tcW w:w="5959" w:type="dxa"/>
            <w:tcBorders>
              <w:top w:val="nil"/>
              <w:left w:val="nil"/>
              <w:bottom w:val="nil"/>
              <w:right w:val="nil"/>
            </w:tcBorders>
            <w:tcMar>
              <w:top w:w="0" w:type="dxa"/>
              <w:left w:w="6" w:type="dxa"/>
              <w:bottom w:w="0" w:type="dxa"/>
              <w:right w:w="6" w:type="dxa"/>
            </w:tcMar>
            <w:hideMark/>
          </w:tcPr>
          <w:p w14:paraId="12E3B565"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797DF8EE"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15FE9486"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М-12/Е 85 Кобрин – граница Украины (</w:t>
            </w:r>
            <w:proofErr w:type="spellStart"/>
            <w:r w:rsidRPr="00E537BA">
              <w:rPr>
                <w:rFonts w:ascii="Times New Roman" w:eastAsia="Times New Roman" w:hAnsi="Times New Roman" w:cs="Times New Roman"/>
                <w:sz w:val="24"/>
                <w:szCs w:val="24"/>
                <w:lang w:eastAsia="ru-RU"/>
              </w:rPr>
              <w:t>Мокраны</w:t>
            </w:r>
            <w:proofErr w:type="spellEnd"/>
            <w:r w:rsidRPr="00E537BA">
              <w:rPr>
                <w:rFonts w:ascii="Times New Roman" w:eastAsia="Times New Roman" w:hAnsi="Times New Roman" w:cs="Times New Roman"/>
                <w:sz w:val="24"/>
                <w:szCs w:val="24"/>
                <w:lang w:eastAsia="ru-RU"/>
              </w:rPr>
              <w:t>), км 41</w:t>
            </w:r>
          </w:p>
        </w:tc>
        <w:tc>
          <w:tcPr>
            <w:tcW w:w="5959" w:type="dxa"/>
            <w:tcBorders>
              <w:top w:val="nil"/>
              <w:left w:val="nil"/>
              <w:bottom w:val="nil"/>
              <w:right w:val="nil"/>
            </w:tcBorders>
            <w:tcMar>
              <w:top w:w="0" w:type="dxa"/>
              <w:left w:w="6" w:type="dxa"/>
              <w:bottom w:w="0" w:type="dxa"/>
              <w:right w:w="6" w:type="dxa"/>
            </w:tcMar>
            <w:hideMark/>
          </w:tcPr>
          <w:p w14:paraId="62949751"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20F5E6BF" w14:textId="77777777" w:rsidTr="00E537BA">
        <w:trPr>
          <w:trHeight w:val="240"/>
        </w:trPr>
        <w:tc>
          <w:tcPr>
            <w:tcW w:w="15289" w:type="dxa"/>
            <w:gridSpan w:val="2"/>
            <w:tcBorders>
              <w:top w:val="nil"/>
              <w:left w:val="nil"/>
              <w:bottom w:val="nil"/>
              <w:right w:val="nil"/>
            </w:tcBorders>
            <w:tcMar>
              <w:top w:w="0" w:type="dxa"/>
              <w:left w:w="6" w:type="dxa"/>
              <w:bottom w:w="0" w:type="dxa"/>
              <w:right w:w="6" w:type="dxa"/>
            </w:tcMar>
            <w:hideMark/>
          </w:tcPr>
          <w:p w14:paraId="70C3C1FC"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Витебская область</w:t>
            </w:r>
          </w:p>
        </w:tc>
      </w:tr>
      <w:tr w:rsidR="00E537BA" w:rsidRPr="00E537BA" w14:paraId="46F01976"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14A1ED27"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М-1/Е30 Брест (</w:t>
            </w:r>
            <w:proofErr w:type="spellStart"/>
            <w:r w:rsidRPr="00E537BA">
              <w:rPr>
                <w:rFonts w:ascii="Times New Roman" w:eastAsia="Times New Roman" w:hAnsi="Times New Roman" w:cs="Times New Roman"/>
                <w:sz w:val="24"/>
                <w:szCs w:val="24"/>
                <w:lang w:eastAsia="ru-RU"/>
              </w:rPr>
              <w:t>Козловичи</w:t>
            </w:r>
            <w:proofErr w:type="spellEnd"/>
            <w:r w:rsidRPr="00E537BA">
              <w:rPr>
                <w:rFonts w:ascii="Times New Roman" w:eastAsia="Times New Roman" w:hAnsi="Times New Roman" w:cs="Times New Roman"/>
                <w:sz w:val="24"/>
                <w:szCs w:val="24"/>
                <w:lang w:eastAsia="ru-RU"/>
              </w:rPr>
              <w:t>) – Минск – граница Российской Федерации (Редьки), км 514 (лево, право)</w:t>
            </w:r>
          </w:p>
        </w:tc>
        <w:tc>
          <w:tcPr>
            <w:tcW w:w="5959" w:type="dxa"/>
            <w:tcBorders>
              <w:top w:val="nil"/>
              <w:left w:val="nil"/>
              <w:bottom w:val="nil"/>
              <w:right w:val="nil"/>
            </w:tcBorders>
            <w:tcMar>
              <w:top w:w="0" w:type="dxa"/>
              <w:left w:w="6" w:type="dxa"/>
              <w:bottom w:w="0" w:type="dxa"/>
              <w:right w:w="6" w:type="dxa"/>
            </w:tcMar>
            <w:hideMark/>
          </w:tcPr>
          <w:p w14:paraId="2313BAC0"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w:t>
            </w:r>
          </w:p>
        </w:tc>
      </w:tr>
      <w:tr w:rsidR="00E537BA" w:rsidRPr="00E537BA" w14:paraId="2D144A43"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040DA92D"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М-1/Е 30 Брест (</w:t>
            </w:r>
            <w:proofErr w:type="spellStart"/>
            <w:r w:rsidRPr="00E537BA">
              <w:rPr>
                <w:rFonts w:ascii="Times New Roman" w:eastAsia="Times New Roman" w:hAnsi="Times New Roman" w:cs="Times New Roman"/>
                <w:sz w:val="24"/>
                <w:szCs w:val="24"/>
                <w:lang w:eastAsia="ru-RU"/>
              </w:rPr>
              <w:t>Козловичи</w:t>
            </w:r>
            <w:proofErr w:type="spellEnd"/>
            <w:r w:rsidRPr="00E537BA">
              <w:rPr>
                <w:rFonts w:ascii="Times New Roman" w:eastAsia="Times New Roman" w:hAnsi="Times New Roman" w:cs="Times New Roman"/>
                <w:sz w:val="24"/>
                <w:szCs w:val="24"/>
                <w:lang w:eastAsia="ru-RU"/>
              </w:rPr>
              <w:t>) – Минск – граница Российской Федерации (Редьки), км 574</w:t>
            </w:r>
          </w:p>
        </w:tc>
        <w:tc>
          <w:tcPr>
            <w:tcW w:w="5959" w:type="dxa"/>
            <w:tcBorders>
              <w:top w:val="nil"/>
              <w:left w:val="nil"/>
              <w:bottom w:val="nil"/>
              <w:right w:val="nil"/>
            </w:tcBorders>
            <w:tcMar>
              <w:top w:w="0" w:type="dxa"/>
              <w:left w:w="6" w:type="dxa"/>
              <w:bottom w:w="0" w:type="dxa"/>
              <w:right w:w="6" w:type="dxa"/>
            </w:tcMar>
            <w:hideMark/>
          </w:tcPr>
          <w:p w14:paraId="1B1FC6A4"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 кафе «Встреча»</w:t>
            </w:r>
          </w:p>
        </w:tc>
      </w:tr>
      <w:tr w:rsidR="00E537BA" w:rsidRPr="00E537BA" w14:paraId="08EBDE43"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7E71A728"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М-1/Е 30 Брест (</w:t>
            </w:r>
            <w:proofErr w:type="spellStart"/>
            <w:r w:rsidRPr="00E537BA">
              <w:rPr>
                <w:rFonts w:ascii="Times New Roman" w:eastAsia="Times New Roman" w:hAnsi="Times New Roman" w:cs="Times New Roman"/>
                <w:sz w:val="24"/>
                <w:szCs w:val="24"/>
                <w:lang w:eastAsia="ru-RU"/>
              </w:rPr>
              <w:t>Козловичи</w:t>
            </w:r>
            <w:proofErr w:type="spellEnd"/>
            <w:r w:rsidRPr="00E537BA">
              <w:rPr>
                <w:rFonts w:ascii="Times New Roman" w:eastAsia="Times New Roman" w:hAnsi="Times New Roman" w:cs="Times New Roman"/>
                <w:sz w:val="24"/>
                <w:szCs w:val="24"/>
                <w:lang w:eastAsia="ru-RU"/>
              </w:rPr>
              <w:t>) – Минск – граница Российской Федерации (Редьки), км 608</w:t>
            </w:r>
          </w:p>
        </w:tc>
        <w:tc>
          <w:tcPr>
            <w:tcW w:w="5959" w:type="dxa"/>
            <w:tcBorders>
              <w:top w:val="nil"/>
              <w:left w:val="nil"/>
              <w:bottom w:val="nil"/>
              <w:right w:val="nil"/>
            </w:tcBorders>
            <w:tcMar>
              <w:top w:w="0" w:type="dxa"/>
              <w:left w:w="6" w:type="dxa"/>
              <w:bottom w:w="0" w:type="dxa"/>
              <w:right w:w="6" w:type="dxa"/>
            </w:tcMar>
            <w:hideMark/>
          </w:tcPr>
          <w:p w14:paraId="692699EC"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вблизи границы с Российской Федерацией</w:t>
            </w:r>
          </w:p>
        </w:tc>
      </w:tr>
      <w:tr w:rsidR="00E537BA" w:rsidRPr="00E537BA" w14:paraId="461E0253"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5BBA568D"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lastRenderedPageBreak/>
              <w:t>Р-45 Полоцк – Глубокое – граница Литовской Республики (Котловка), км 83</w:t>
            </w:r>
          </w:p>
        </w:tc>
        <w:tc>
          <w:tcPr>
            <w:tcW w:w="5959" w:type="dxa"/>
            <w:tcBorders>
              <w:top w:val="nil"/>
              <w:left w:val="nil"/>
              <w:bottom w:val="nil"/>
              <w:right w:val="nil"/>
            </w:tcBorders>
            <w:tcMar>
              <w:top w:w="0" w:type="dxa"/>
              <w:left w:w="6" w:type="dxa"/>
              <w:bottom w:w="0" w:type="dxa"/>
              <w:right w:w="6" w:type="dxa"/>
            </w:tcMar>
            <w:hideMark/>
          </w:tcPr>
          <w:p w14:paraId="1697517E"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вблизи г. Глубокое</w:t>
            </w:r>
          </w:p>
        </w:tc>
      </w:tr>
      <w:tr w:rsidR="00E537BA" w:rsidRPr="00E537BA" w14:paraId="0491970F"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084C02CC"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Р-3 Логойск – Зембин – Глубокое – граница Латвийской Республики (Урбаны), км 225</w:t>
            </w:r>
          </w:p>
        </w:tc>
        <w:tc>
          <w:tcPr>
            <w:tcW w:w="5959" w:type="dxa"/>
            <w:tcBorders>
              <w:top w:val="nil"/>
              <w:left w:val="nil"/>
              <w:bottom w:val="nil"/>
              <w:right w:val="nil"/>
            </w:tcBorders>
            <w:tcMar>
              <w:top w:w="0" w:type="dxa"/>
              <w:left w:w="6" w:type="dxa"/>
              <w:bottom w:w="0" w:type="dxa"/>
              <w:right w:w="6" w:type="dxa"/>
            </w:tcMar>
            <w:hideMark/>
          </w:tcPr>
          <w:p w14:paraId="6713FB03"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«Татнефть» вблизи пункта пропуска «Урбаны»</w:t>
            </w:r>
          </w:p>
        </w:tc>
      </w:tr>
      <w:tr w:rsidR="00E537BA" w:rsidRPr="00E537BA" w14:paraId="0CEA00A7"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605CBC51"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М-3 Минск – Витебск, км 88</w:t>
            </w:r>
          </w:p>
        </w:tc>
        <w:tc>
          <w:tcPr>
            <w:tcW w:w="5959" w:type="dxa"/>
            <w:tcBorders>
              <w:top w:val="nil"/>
              <w:left w:val="nil"/>
              <w:bottom w:val="nil"/>
              <w:right w:val="nil"/>
            </w:tcBorders>
            <w:tcMar>
              <w:top w:w="0" w:type="dxa"/>
              <w:left w:w="6" w:type="dxa"/>
              <w:bottom w:w="0" w:type="dxa"/>
              <w:right w:w="6" w:type="dxa"/>
            </w:tcMar>
            <w:hideMark/>
          </w:tcPr>
          <w:p w14:paraId="60B14D29"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w:t>
            </w:r>
          </w:p>
        </w:tc>
      </w:tr>
      <w:tr w:rsidR="00E537BA" w:rsidRPr="00E537BA" w14:paraId="68B73A66"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0827C995"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М-3 Минск – Витебск, км 102</w:t>
            </w:r>
          </w:p>
        </w:tc>
        <w:tc>
          <w:tcPr>
            <w:tcW w:w="5959" w:type="dxa"/>
            <w:tcBorders>
              <w:top w:val="nil"/>
              <w:left w:val="nil"/>
              <w:bottom w:val="nil"/>
              <w:right w:val="nil"/>
            </w:tcBorders>
            <w:tcMar>
              <w:top w:w="0" w:type="dxa"/>
              <w:left w:w="6" w:type="dxa"/>
              <w:bottom w:w="0" w:type="dxa"/>
              <w:right w:w="6" w:type="dxa"/>
            </w:tcMar>
            <w:hideMark/>
          </w:tcPr>
          <w:p w14:paraId="796D1478"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318CB5E1"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5848502B"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М-3 Минск – Витебск, км 156</w:t>
            </w:r>
          </w:p>
        </w:tc>
        <w:tc>
          <w:tcPr>
            <w:tcW w:w="5959" w:type="dxa"/>
            <w:tcBorders>
              <w:top w:val="nil"/>
              <w:left w:val="nil"/>
              <w:bottom w:val="nil"/>
              <w:right w:val="nil"/>
            </w:tcBorders>
            <w:tcMar>
              <w:top w:w="0" w:type="dxa"/>
              <w:left w:w="6" w:type="dxa"/>
              <w:bottom w:w="0" w:type="dxa"/>
              <w:right w:w="6" w:type="dxa"/>
            </w:tcMar>
            <w:hideMark/>
          </w:tcPr>
          <w:p w14:paraId="693857C9"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«Лукойл»</w:t>
            </w:r>
          </w:p>
        </w:tc>
      </w:tr>
      <w:tr w:rsidR="00E537BA" w:rsidRPr="00E537BA" w14:paraId="291A3B08"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7E2A35E0"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М-3 Минск – Витебск, км 237</w:t>
            </w:r>
          </w:p>
        </w:tc>
        <w:tc>
          <w:tcPr>
            <w:tcW w:w="5959" w:type="dxa"/>
            <w:tcBorders>
              <w:top w:val="nil"/>
              <w:left w:val="nil"/>
              <w:bottom w:val="nil"/>
              <w:right w:val="nil"/>
            </w:tcBorders>
            <w:tcMar>
              <w:top w:w="0" w:type="dxa"/>
              <w:left w:w="6" w:type="dxa"/>
              <w:bottom w:w="0" w:type="dxa"/>
              <w:right w:w="6" w:type="dxa"/>
            </w:tcMar>
            <w:hideMark/>
          </w:tcPr>
          <w:p w14:paraId="3461DAF8"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w:t>
            </w:r>
          </w:p>
        </w:tc>
      </w:tr>
      <w:tr w:rsidR="00E537BA" w:rsidRPr="00E537BA" w14:paraId="26154F22"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6E575AB3"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Р-20 Витебск – Полоцк – граница Латвийской Республики (</w:t>
            </w:r>
            <w:proofErr w:type="spellStart"/>
            <w:r w:rsidRPr="00E537BA">
              <w:rPr>
                <w:rFonts w:ascii="Times New Roman" w:eastAsia="Times New Roman" w:hAnsi="Times New Roman" w:cs="Times New Roman"/>
                <w:sz w:val="24"/>
                <w:szCs w:val="24"/>
                <w:lang w:eastAsia="ru-RU"/>
              </w:rPr>
              <w:t>Григоровщина</w:t>
            </w:r>
            <w:proofErr w:type="spellEnd"/>
            <w:r w:rsidRPr="00E537BA">
              <w:rPr>
                <w:rFonts w:ascii="Times New Roman" w:eastAsia="Times New Roman" w:hAnsi="Times New Roman" w:cs="Times New Roman"/>
                <w:sz w:val="24"/>
                <w:szCs w:val="24"/>
                <w:lang w:eastAsia="ru-RU"/>
              </w:rPr>
              <w:t>), км 195</w:t>
            </w:r>
          </w:p>
        </w:tc>
        <w:tc>
          <w:tcPr>
            <w:tcW w:w="5959" w:type="dxa"/>
            <w:tcBorders>
              <w:top w:val="nil"/>
              <w:left w:val="nil"/>
              <w:bottom w:val="nil"/>
              <w:right w:val="nil"/>
            </w:tcBorders>
            <w:tcMar>
              <w:top w:w="0" w:type="dxa"/>
              <w:left w:w="6" w:type="dxa"/>
              <w:bottom w:w="0" w:type="dxa"/>
              <w:right w:w="6" w:type="dxa"/>
            </w:tcMar>
            <w:hideMark/>
          </w:tcPr>
          <w:p w14:paraId="283F7918"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w:t>
            </w:r>
            <w:proofErr w:type="spellStart"/>
            <w:r w:rsidRPr="00E537BA">
              <w:rPr>
                <w:rFonts w:ascii="Times New Roman" w:eastAsia="Times New Roman" w:hAnsi="Times New Roman" w:cs="Times New Roman"/>
                <w:sz w:val="24"/>
                <w:szCs w:val="24"/>
                <w:lang w:eastAsia="ru-RU"/>
              </w:rPr>
              <w:t>БелНефтеГрупп</w:t>
            </w:r>
            <w:proofErr w:type="spellEnd"/>
            <w:r w:rsidRPr="00E537BA">
              <w:rPr>
                <w:rFonts w:ascii="Times New Roman" w:eastAsia="Times New Roman" w:hAnsi="Times New Roman" w:cs="Times New Roman"/>
                <w:sz w:val="24"/>
                <w:szCs w:val="24"/>
                <w:lang w:eastAsia="ru-RU"/>
              </w:rPr>
              <w:t>»</w:t>
            </w:r>
          </w:p>
        </w:tc>
      </w:tr>
      <w:tr w:rsidR="00E537BA" w:rsidRPr="00E537BA" w14:paraId="292ED74B"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1A8994C9"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Р-20 Витебск – Полоцк – граница Латвийской Республики (</w:t>
            </w:r>
            <w:proofErr w:type="spellStart"/>
            <w:r w:rsidRPr="00E537BA">
              <w:rPr>
                <w:rFonts w:ascii="Times New Roman" w:eastAsia="Times New Roman" w:hAnsi="Times New Roman" w:cs="Times New Roman"/>
                <w:sz w:val="24"/>
                <w:szCs w:val="24"/>
                <w:lang w:eastAsia="ru-RU"/>
              </w:rPr>
              <w:t>Григоровщина</w:t>
            </w:r>
            <w:proofErr w:type="spellEnd"/>
            <w:r w:rsidRPr="00E537BA">
              <w:rPr>
                <w:rFonts w:ascii="Times New Roman" w:eastAsia="Times New Roman" w:hAnsi="Times New Roman" w:cs="Times New Roman"/>
                <w:sz w:val="24"/>
                <w:szCs w:val="24"/>
                <w:lang w:eastAsia="ru-RU"/>
              </w:rPr>
              <w:t>), км 112</w:t>
            </w:r>
          </w:p>
        </w:tc>
        <w:tc>
          <w:tcPr>
            <w:tcW w:w="5959" w:type="dxa"/>
            <w:tcBorders>
              <w:top w:val="nil"/>
              <w:left w:val="nil"/>
              <w:bottom w:val="nil"/>
              <w:right w:val="nil"/>
            </w:tcBorders>
            <w:tcMar>
              <w:top w:w="0" w:type="dxa"/>
              <w:left w:w="6" w:type="dxa"/>
              <w:bottom w:w="0" w:type="dxa"/>
              <w:right w:w="6" w:type="dxa"/>
            </w:tcMar>
            <w:hideMark/>
          </w:tcPr>
          <w:p w14:paraId="2B1D96CC"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w:t>
            </w:r>
          </w:p>
        </w:tc>
      </w:tr>
      <w:tr w:rsidR="00E537BA" w:rsidRPr="00E537BA" w14:paraId="4CECA2DB"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05062128"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М-8/Е 95 граница Российской Федерации (Езерище) – Витебск – Гомель – граница Украины (Новая Гута), км 2</w:t>
            </w:r>
          </w:p>
        </w:tc>
        <w:tc>
          <w:tcPr>
            <w:tcW w:w="5959" w:type="dxa"/>
            <w:tcBorders>
              <w:top w:val="nil"/>
              <w:left w:val="nil"/>
              <w:bottom w:val="nil"/>
              <w:right w:val="nil"/>
            </w:tcBorders>
            <w:tcMar>
              <w:top w:w="0" w:type="dxa"/>
              <w:left w:w="6" w:type="dxa"/>
              <w:bottom w:w="0" w:type="dxa"/>
              <w:right w:w="6" w:type="dxa"/>
            </w:tcMar>
            <w:hideMark/>
          </w:tcPr>
          <w:p w14:paraId="5732A4E4"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478D6A84"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2D309835"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М-8/Е-95 граница Российской Федерации (Езерище) – Витебск – Гомель – граница Украины (Новая Гута), км 73</w:t>
            </w:r>
          </w:p>
        </w:tc>
        <w:tc>
          <w:tcPr>
            <w:tcW w:w="5959" w:type="dxa"/>
            <w:tcBorders>
              <w:top w:val="nil"/>
              <w:left w:val="nil"/>
              <w:bottom w:val="nil"/>
              <w:right w:val="nil"/>
            </w:tcBorders>
            <w:tcMar>
              <w:top w:w="0" w:type="dxa"/>
              <w:left w:w="6" w:type="dxa"/>
              <w:bottom w:w="0" w:type="dxa"/>
              <w:right w:w="6" w:type="dxa"/>
            </w:tcMar>
            <w:hideMark/>
          </w:tcPr>
          <w:p w14:paraId="3C4BEB44"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62D5F5F3"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173C297D"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М-8/Е 95 граница Российской Федерации (Езерище) – Витебск – Гомель – граница Украины (Новая Гута), км 88</w:t>
            </w:r>
          </w:p>
        </w:tc>
        <w:tc>
          <w:tcPr>
            <w:tcW w:w="5959" w:type="dxa"/>
            <w:tcBorders>
              <w:top w:val="nil"/>
              <w:left w:val="nil"/>
              <w:bottom w:val="nil"/>
              <w:right w:val="nil"/>
            </w:tcBorders>
            <w:tcMar>
              <w:top w:w="0" w:type="dxa"/>
              <w:left w:w="6" w:type="dxa"/>
              <w:bottom w:w="0" w:type="dxa"/>
              <w:right w:w="6" w:type="dxa"/>
            </w:tcMar>
            <w:hideMark/>
          </w:tcPr>
          <w:p w14:paraId="7A106A96"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«Белнефтехим»</w:t>
            </w:r>
          </w:p>
        </w:tc>
      </w:tr>
      <w:tr w:rsidR="00E537BA" w:rsidRPr="00E537BA" w14:paraId="55EE72B8"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4549560D"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М-8/Е 95 граница Российской Федерации (Езерище) – Витебск – Гомель – граница Украины (Новая Гута), км 150</w:t>
            </w:r>
          </w:p>
        </w:tc>
        <w:tc>
          <w:tcPr>
            <w:tcW w:w="5959" w:type="dxa"/>
            <w:tcBorders>
              <w:top w:val="nil"/>
              <w:left w:val="nil"/>
              <w:bottom w:val="nil"/>
              <w:right w:val="nil"/>
            </w:tcBorders>
            <w:tcMar>
              <w:top w:w="0" w:type="dxa"/>
              <w:left w:w="6" w:type="dxa"/>
              <w:bottom w:w="0" w:type="dxa"/>
              <w:right w:w="6" w:type="dxa"/>
            </w:tcMar>
            <w:hideMark/>
          </w:tcPr>
          <w:p w14:paraId="29770458"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 кафе «Встреча»</w:t>
            </w:r>
          </w:p>
        </w:tc>
      </w:tr>
      <w:tr w:rsidR="00E537BA" w:rsidRPr="00E537BA" w14:paraId="08B2EF96" w14:textId="77777777" w:rsidTr="00E537BA">
        <w:trPr>
          <w:trHeight w:val="240"/>
        </w:trPr>
        <w:tc>
          <w:tcPr>
            <w:tcW w:w="15289" w:type="dxa"/>
            <w:gridSpan w:val="2"/>
            <w:tcBorders>
              <w:top w:val="nil"/>
              <w:left w:val="nil"/>
              <w:bottom w:val="nil"/>
              <w:right w:val="nil"/>
            </w:tcBorders>
            <w:tcMar>
              <w:top w:w="0" w:type="dxa"/>
              <w:left w:w="6" w:type="dxa"/>
              <w:bottom w:w="0" w:type="dxa"/>
              <w:right w:w="6" w:type="dxa"/>
            </w:tcMar>
            <w:hideMark/>
          </w:tcPr>
          <w:p w14:paraId="37B3D303"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Гомельская область</w:t>
            </w:r>
          </w:p>
        </w:tc>
      </w:tr>
      <w:tr w:rsidR="00E537BA" w:rsidRPr="00E537BA" w14:paraId="461DC37D"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539E0AA2"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М-10 граница Российской Федерации (Селище) – Гомель – Кобрин, км 242</w:t>
            </w:r>
          </w:p>
        </w:tc>
        <w:tc>
          <w:tcPr>
            <w:tcW w:w="5959" w:type="dxa"/>
            <w:tcBorders>
              <w:top w:val="nil"/>
              <w:left w:val="nil"/>
              <w:bottom w:val="nil"/>
              <w:right w:val="nil"/>
            </w:tcBorders>
            <w:tcMar>
              <w:top w:w="0" w:type="dxa"/>
              <w:left w:w="6" w:type="dxa"/>
              <w:bottom w:w="0" w:type="dxa"/>
              <w:right w:w="6" w:type="dxa"/>
            </w:tcMar>
            <w:hideMark/>
          </w:tcPr>
          <w:p w14:paraId="710ACB14"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w:t>
            </w:r>
          </w:p>
        </w:tc>
      </w:tr>
      <w:tr w:rsidR="00E537BA" w:rsidRPr="00E537BA" w14:paraId="47FD8576"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7EE16ABF"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М-10 граница Российской Федерации (Селище) – Гомель – Кобрин, км 96</w:t>
            </w:r>
          </w:p>
        </w:tc>
        <w:tc>
          <w:tcPr>
            <w:tcW w:w="5959" w:type="dxa"/>
            <w:tcBorders>
              <w:top w:val="nil"/>
              <w:left w:val="nil"/>
              <w:bottom w:val="nil"/>
              <w:right w:val="nil"/>
            </w:tcBorders>
            <w:tcMar>
              <w:top w:w="0" w:type="dxa"/>
              <w:left w:w="6" w:type="dxa"/>
              <w:bottom w:w="0" w:type="dxa"/>
              <w:right w:w="6" w:type="dxa"/>
            </w:tcMar>
            <w:hideMark/>
          </w:tcPr>
          <w:p w14:paraId="28C92783"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11A79289"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63F5D489"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М-10 граница Российской Федерации (Селище) – Гомель – Кобрин, км 20</w:t>
            </w:r>
          </w:p>
        </w:tc>
        <w:tc>
          <w:tcPr>
            <w:tcW w:w="5959" w:type="dxa"/>
            <w:tcBorders>
              <w:top w:val="nil"/>
              <w:left w:val="nil"/>
              <w:bottom w:val="nil"/>
              <w:right w:val="nil"/>
            </w:tcBorders>
            <w:tcMar>
              <w:top w:w="0" w:type="dxa"/>
              <w:left w:w="6" w:type="dxa"/>
              <w:bottom w:w="0" w:type="dxa"/>
              <w:right w:w="6" w:type="dxa"/>
            </w:tcMar>
            <w:hideMark/>
          </w:tcPr>
          <w:p w14:paraId="68E76F59"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5E4D6506"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64AD4624"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М-5 Минск – Гомель, км 283 и км 285</w:t>
            </w:r>
          </w:p>
        </w:tc>
        <w:tc>
          <w:tcPr>
            <w:tcW w:w="5959" w:type="dxa"/>
            <w:tcBorders>
              <w:top w:val="nil"/>
              <w:left w:val="nil"/>
              <w:bottom w:val="nil"/>
              <w:right w:val="nil"/>
            </w:tcBorders>
            <w:tcMar>
              <w:top w:w="0" w:type="dxa"/>
              <w:left w:w="6" w:type="dxa"/>
              <w:bottom w:w="0" w:type="dxa"/>
              <w:right w:w="6" w:type="dxa"/>
            </w:tcMar>
            <w:hideMark/>
          </w:tcPr>
          <w:p w14:paraId="6668D201"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453C7735"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5A299043"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М-8/Е 95 граница Российской Федерации (Езерище) – Витебск – Гомель – граница Украины (Новая Гута), км 322</w:t>
            </w:r>
          </w:p>
        </w:tc>
        <w:tc>
          <w:tcPr>
            <w:tcW w:w="5959" w:type="dxa"/>
            <w:tcBorders>
              <w:top w:val="nil"/>
              <w:left w:val="nil"/>
              <w:bottom w:val="nil"/>
              <w:right w:val="nil"/>
            </w:tcBorders>
            <w:tcMar>
              <w:top w:w="0" w:type="dxa"/>
              <w:left w:w="6" w:type="dxa"/>
              <w:bottom w:w="0" w:type="dxa"/>
              <w:right w:w="6" w:type="dxa"/>
            </w:tcMar>
            <w:hideMark/>
          </w:tcPr>
          <w:p w14:paraId="07904890"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 агрогородок Довск</w:t>
            </w:r>
          </w:p>
        </w:tc>
      </w:tr>
      <w:tr w:rsidR="00E537BA" w:rsidRPr="00E537BA" w14:paraId="49B23E9E"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3BB5FD41"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lastRenderedPageBreak/>
              <w:t>М-8/Е 95 граница Российской Федерации (Езерище) – Витебск – Гомель – граница Украины (Новая Гута), км 454</w:t>
            </w:r>
          </w:p>
        </w:tc>
        <w:tc>
          <w:tcPr>
            <w:tcW w:w="5959" w:type="dxa"/>
            <w:tcBorders>
              <w:top w:val="nil"/>
              <w:left w:val="nil"/>
              <w:bottom w:val="nil"/>
              <w:right w:val="nil"/>
            </w:tcBorders>
            <w:tcMar>
              <w:top w:w="0" w:type="dxa"/>
              <w:left w:w="6" w:type="dxa"/>
              <w:bottom w:w="0" w:type="dxa"/>
              <w:right w:w="6" w:type="dxa"/>
            </w:tcMar>
            <w:hideMark/>
          </w:tcPr>
          <w:p w14:paraId="4FC167A7"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 вблизи пункта пропуска «Новая Гута»</w:t>
            </w:r>
          </w:p>
        </w:tc>
      </w:tr>
      <w:tr w:rsidR="00E537BA" w:rsidRPr="00E537BA" w14:paraId="2E866244"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56192224"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Р-124 Ветка – Добруш – Тереховка – граница Российской Федерации и граница Украины (Веселовка), км 50</w:t>
            </w:r>
          </w:p>
        </w:tc>
        <w:tc>
          <w:tcPr>
            <w:tcW w:w="5959" w:type="dxa"/>
            <w:tcBorders>
              <w:top w:val="nil"/>
              <w:left w:val="nil"/>
              <w:bottom w:val="nil"/>
              <w:right w:val="nil"/>
            </w:tcBorders>
            <w:tcMar>
              <w:top w:w="0" w:type="dxa"/>
              <w:left w:w="6" w:type="dxa"/>
              <w:bottom w:w="0" w:type="dxa"/>
              <w:right w:w="6" w:type="dxa"/>
            </w:tcMar>
            <w:hideMark/>
          </w:tcPr>
          <w:p w14:paraId="1D3FAAC1"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w:t>
            </w:r>
          </w:p>
        </w:tc>
      </w:tr>
      <w:tr w:rsidR="00E537BA" w:rsidRPr="00E537BA" w14:paraId="5C2EED86"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74748E5C"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Р-35 Калинковичи – Брагин – Комарин – граница Украины (Комарин), км 133</w:t>
            </w:r>
          </w:p>
        </w:tc>
        <w:tc>
          <w:tcPr>
            <w:tcW w:w="5959" w:type="dxa"/>
            <w:tcBorders>
              <w:top w:val="nil"/>
              <w:left w:val="nil"/>
              <w:bottom w:val="nil"/>
              <w:right w:val="nil"/>
            </w:tcBorders>
            <w:tcMar>
              <w:top w:w="0" w:type="dxa"/>
              <w:left w:w="6" w:type="dxa"/>
              <w:bottom w:w="0" w:type="dxa"/>
              <w:right w:w="6" w:type="dxa"/>
            </w:tcMar>
            <w:hideMark/>
          </w:tcPr>
          <w:p w14:paraId="36866073"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4803A1CA"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0F5B0E0A"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 xml:space="preserve">Р-37 </w:t>
            </w:r>
            <w:proofErr w:type="spellStart"/>
            <w:r w:rsidRPr="00E537BA">
              <w:rPr>
                <w:rFonts w:ascii="Times New Roman" w:eastAsia="Times New Roman" w:hAnsi="Times New Roman" w:cs="Times New Roman"/>
                <w:sz w:val="24"/>
                <w:szCs w:val="24"/>
                <w:lang w:eastAsia="ru-RU"/>
              </w:rPr>
              <w:t>Михалки</w:t>
            </w:r>
            <w:proofErr w:type="spellEnd"/>
            <w:r w:rsidRPr="00E537BA">
              <w:rPr>
                <w:rFonts w:ascii="Times New Roman" w:eastAsia="Times New Roman" w:hAnsi="Times New Roman" w:cs="Times New Roman"/>
                <w:sz w:val="24"/>
                <w:szCs w:val="24"/>
                <w:lang w:eastAsia="ru-RU"/>
              </w:rPr>
              <w:t> – Наровля – граница Украины (Александровка), км 27</w:t>
            </w:r>
          </w:p>
        </w:tc>
        <w:tc>
          <w:tcPr>
            <w:tcW w:w="5959" w:type="dxa"/>
            <w:tcBorders>
              <w:top w:val="nil"/>
              <w:left w:val="nil"/>
              <w:bottom w:val="nil"/>
              <w:right w:val="nil"/>
            </w:tcBorders>
            <w:tcMar>
              <w:top w:w="0" w:type="dxa"/>
              <w:left w:w="6" w:type="dxa"/>
              <w:bottom w:w="0" w:type="dxa"/>
              <w:right w:w="6" w:type="dxa"/>
            </w:tcMar>
            <w:hideMark/>
          </w:tcPr>
          <w:p w14:paraId="33365FBD"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 г. Наровля</w:t>
            </w:r>
          </w:p>
        </w:tc>
      </w:tr>
      <w:tr w:rsidR="00E537BA" w:rsidRPr="00E537BA" w14:paraId="6A4E53FE"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4E628AD7"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Р-31 Бобруйск (от автомобильной дороги М-5/Е 271) – Мозырь – граница Украины (Новая Рудня), км 204</w:t>
            </w:r>
          </w:p>
        </w:tc>
        <w:tc>
          <w:tcPr>
            <w:tcW w:w="5959" w:type="dxa"/>
            <w:tcBorders>
              <w:top w:val="nil"/>
              <w:left w:val="nil"/>
              <w:bottom w:val="nil"/>
              <w:right w:val="nil"/>
            </w:tcBorders>
            <w:tcMar>
              <w:top w:w="0" w:type="dxa"/>
              <w:left w:w="6" w:type="dxa"/>
              <w:bottom w:w="0" w:type="dxa"/>
              <w:right w:w="6" w:type="dxa"/>
            </w:tcMar>
            <w:hideMark/>
          </w:tcPr>
          <w:p w14:paraId="35752662"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 вблизи пункта пропуска «Новая Рудня»</w:t>
            </w:r>
          </w:p>
        </w:tc>
      </w:tr>
      <w:tr w:rsidR="00E537BA" w:rsidRPr="00E537BA" w14:paraId="458D9AA0" w14:textId="77777777" w:rsidTr="00E537BA">
        <w:trPr>
          <w:trHeight w:val="240"/>
        </w:trPr>
        <w:tc>
          <w:tcPr>
            <w:tcW w:w="15289" w:type="dxa"/>
            <w:gridSpan w:val="2"/>
            <w:tcBorders>
              <w:top w:val="nil"/>
              <w:left w:val="nil"/>
              <w:bottom w:val="nil"/>
              <w:right w:val="nil"/>
            </w:tcBorders>
            <w:tcMar>
              <w:top w:w="0" w:type="dxa"/>
              <w:left w:w="6" w:type="dxa"/>
              <w:bottom w:w="0" w:type="dxa"/>
              <w:right w:w="6" w:type="dxa"/>
            </w:tcMar>
            <w:hideMark/>
          </w:tcPr>
          <w:p w14:paraId="59F921AC"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Гродненская область</w:t>
            </w:r>
          </w:p>
        </w:tc>
      </w:tr>
      <w:tr w:rsidR="00E537BA" w:rsidRPr="00E537BA" w14:paraId="6D87DEEB"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6471CF7A"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Р-99/П 1 подъезд к границе Республики Польша (Берестовица) от автомобильной дороги Р-99 Барановичи – Волковыск – Пограничный – Гродно, км 5,3</w:t>
            </w:r>
          </w:p>
        </w:tc>
        <w:tc>
          <w:tcPr>
            <w:tcW w:w="5959" w:type="dxa"/>
            <w:tcBorders>
              <w:top w:val="nil"/>
              <w:left w:val="nil"/>
              <w:bottom w:val="nil"/>
              <w:right w:val="nil"/>
            </w:tcBorders>
            <w:tcMar>
              <w:top w:w="0" w:type="dxa"/>
              <w:left w:w="6" w:type="dxa"/>
              <w:bottom w:w="0" w:type="dxa"/>
              <w:right w:w="6" w:type="dxa"/>
            </w:tcMar>
            <w:hideMark/>
          </w:tcPr>
          <w:p w14:paraId="7D3175F9"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вблизи пункта пропуска «Берестовица»</w:t>
            </w:r>
          </w:p>
        </w:tc>
      </w:tr>
      <w:tr w:rsidR="00E537BA" w:rsidRPr="00E537BA" w14:paraId="17B1AFAA"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107FDB2E"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М-6/Е 28 Минск – Гродно – граница Республики Польша (</w:t>
            </w:r>
            <w:proofErr w:type="spellStart"/>
            <w:r w:rsidRPr="00E537BA">
              <w:rPr>
                <w:rFonts w:ascii="Times New Roman" w:eastAsia="Times New Roman" w:hAnsi="Times New Roman" w:cs="Times New Roman"/>
                <w:sz w:val="24"/>
                <w:szCs w:val="24"/>
                <w:lang w:eastAsia="ru-RU"/>
              </w:rPr>
              <w:t>Брузги</w:t>
            </w:r>
            <w:proofErr w:type="spellEnd"/>
            <w:r w:rsidRPr="00E537BA">
              <w:rPr>
                <w:rFonts w:ascii="Times New Roman" w:eastAsia="Times New Roman" w:hAnsi="Times New Roman" w:cs="Times New Roman"/>
                <w:sz w:val="24"/>
                <w:szCs w:val="24"/>
                <w:lang w:eastAsia="ru-RU"/>
              </w:rPr>
              <w:t>), км 290,6</w:t>
            </w:r>
          </w:p>
        </w:tc>
        <w:tc>
          <w:tcPr>
            <w:tcW w:w="5959" w:type="dxa"/>
            <w:tcBorders>
              <w:top w:val="nil"/>
              <w:left w:val="nil"/>
              <w:bottom w:val="nil"/>
              <w:right w:val="nil"/>
            </w:tcBorders>
            <w:tcMar>
              <w:top w:w="0" w:type="dxa"/>
              <w:left w:w="6" w:type="dxa"/>
              <w:bottom w:w="0" w:type="dxa"/>
              <w:right w:w="6" w:type="dxa"/>
            </w:tcMar>
            <w:hideMark/>
          </w:tcPr>
          <w:p w14:paraId="1408264A"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вблизи пункта пропуска «</w:t>
            </w:r>
            <w:proofErr w:type="spellStart"/>
            <w:r w:rsidRPr="00E537BA">
              <w:rPr>
                <w:rFonts w:ascii="Times New Roman" w:eastAsia="Times New Roman" w:hAnsi="Times New Roman" w:cs="Times New Roman"/>
                <w:sz w:val="24"/>
                <w:szCs w:val="24"/>
                <w:lang w:eastAsia="ru-RU"/>
              </w:rPr>
              <w:t>Брузги</w:t>
            </w:r>
            <w:proofErr w:type="spellEnd"/>
            <w:r w:rsidRPr="00E537BA">
              <w:rPr>
                <w:rFonts w:ascii="Times New Roman" w:eastAsia="Times New Roman" w:hAnsi="Times New Roman" w:cs="Times New Roman"/>
                <w:sz w:val="24"/>
                <w:szCs w:val="24"/>
                <w:lang w:eastAsia="ru-RU"/>
              </w:rPr>
              <w:t>»</w:t>
            </w:r>
          </w:p>
        </w:tc>
      </w:tr>
      <w:tr w:rsidR="00E537BA" w:rsidRPr="00E537BA" w14:paraId="71368474"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16ACCAE0"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М-6/Е 28 Минск – Гродно – граница Республики Польша (</w:t>
            </w:r>
            <w:proofErr w:type="spellStart"/>
            <w:r w:rsidRPr="00E537BA">
              <w:rPr>
                <w:rFonts w:ascii="Times New Roman" w:eastAsia="Times New Roman" w:hAnsi="Times New Roman" w:cs="Times New Roman"/>
                <w:sz w:val="24"/>
                <w:szCs w:val="24"/>
                <w:lang w:eastAsia="ru-RU"/>
              </w:rPr>
              <w:t>Брузги</w:t>
            </w:r>
            <w:proofErr w:type="spellEnd"/>
            <w:r w:rsidRPr="00E537BA">
              <w:rPr>
                <w:rFonts w:ascii="Times New Roman" w:eastAsia="Times New Roman" w:hAnsi="Times New Roman" w:cs="Times New Roman"/>
                <w:sz w:val="24"/>
                <w:szCs w:val="24"/>
                <w:lang w:eastAsia="ru-RU"/>
              </w:rPr>
              <w:t>), км 160</w:t>
            </w:r>
          </w:p>
        </w:tc>
        <w:tc>
          <w:tcPr>
            <w:tcW w:w="5959" w:type="dxa"/>
            <w:tcBorders>
              <w:top w:val="nil"/>
              <w:left w:val="nil"/>
              <w:bottom w:val="nil"/>
              <w:right w:val="nil"/>
            </w:tcBorders>
            <w:tcMar>
              <w:top w:w="0" w:type="dxa"/>
              <w:left w:w="6" w:type="dxa"/>
              <w:bottom w:w="0" w:type="dxa"/>
              <w:right w:w="6" w:type="dxa"/>
            </w:tcMar>
            <w:hideMark/>
          </w:tcPr>
          <w:p w14:paraId="7DEFBD1A"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 и АЗС «Газпромнефть»</w:t>
            </w:r>
          </w:p>
        </w:tc>
      </w:tr>
      <w:tr w:rsidR="00E537BA" w:rsidRPr="00E537BA" w14:paraId="34406307"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538459A4"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М-7/Е 28 Минск – Ошмяны – граница Литовской Республики (Каменный Лог), км 147</w:t>
            </w:r>
          </w:p>
        </w:tc>
        <w:tc>
          <w:tcPr>
            <w:tcW w:w="5959" w:type="dxa"/>
            <w:tcBorders>
              <w:top w:val="nil"/>
              <w:left w:val="nil"/>
              <w:bottom w:val="nil"/>
              <w:right w:val="nil"/>
            </w:tcBorders>
            <w:tcMar>
              <w:top w:w="0" w:type="dxa"/>
              <w:left w:w="6" w:type="dxa"/>
              <w:bottom w:w="0" w:type="dxa"/>
              <w:right w:w="6" w:type="dxa"/>
            </w:tcMar>
            <w:hideMark/>
          </w:tcPr>
          <w:p w14:paraId="176FBA07"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 вблизи пункта пропуска «Каменный Лог»</w:t>
            </w:r>
          </w:p>
        </w:tc>
      </w:tr>
      <w:tr w:rsidR="00E537BA" w:rsidRPr="00E537BA" w14:paraId="5E4CDBB9"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2523DE22"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Р-45 Полоцк – Глубокое – граница Литовской Республики (Котловка), км 209</w:t>
            </w:r>
          </w:p>
        </w:tc>
        <w:tc>
          <w:tcPr>
            <w:tcW w:w="5959" w:type="dxa"/>
            <w:tcBorders>
              <w:top w:val="nil"/>
              <w:left w:val="nil"/>
              <w:bottom w:val="nil"/>
              <w:right w:val="nil"/>
            </w:tcBorders>
            <w:tcMar>
              <w:top w:w="0" w:type="dxa"/>
              <w:left w:w="6" w:type="dxa"/>
              <w:bottom w:w="0" w:type="dxa"/>
              <w:right w:w="6" w:type="dxa"/>
            </w:tcMar>
            <w:hideMark/>
          </w:tcPr>
          <w:p w14:paraId="6C0D88FA"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 вблизи пункта пропуска «Котловка»</w:t>
            </w:r>
          </w:p>
        </w:tc>
      </w:tr>
      <w:tr w:rsidR="00E537BA" w:rsidRPr="00E537BA" w14:paraId="3304E7B0"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4596409E"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Р-42 Гродно – Гожа – граница Литовской Республики (</w:t>
            </w:r>
            <w:proofErr w:type="spellStart"/>
            <w:r w:rsidRPr="00E537BA">
              <w:rPr>
                <w:rFonts w:ascii="Times New Roman" w:eastAsia="Times New Roman" w:hAnsi="Times New Roman" w:cs="Times New Roman"/>
                <w:sz w:val="24"/>
                <w:szCs w:val="24"/>
                <w:lang w:eastAsia="ru-RU"/>
              </w:rPr>
              <w:t>Привалки</w:t>
            </w:r>
            <w:proofErr w:type="spellEnd"/>
            <w:r w:rsidRPr="00E537BA">
              <w:rPr>
                <w:rFonts w:ascii="Times New Roman" w:eastAsia="Times New Roman" w:hAnsi="Times New Roman" w:cs="Times New Roman"/>
                <w:sz w:val="24"/>
                <w:szCs w:val="24"/>
                <w:lang w:eastAsia="ru-RU"/>
              </w:rPr>
              <w:t>), км 17</w:t>
            </w:r>
          </w:p>
        </w:tc>
        <w:tc>
          <w:tcPr>
            <w:tcW w:w="5959" w:type="dxa"/>
            <w:tcBorders>
              <w:top w:val="nil"/>
              <w:left w:val="nil"/>
              <w:bottom w:val="nil"/>
              <w:right w:val="nil"/>
            </w:tcBorders>
            <w:tcMar>
              <w:top w:w="0" w:type="dxa"/>
              <w:left w:w="6" w:type="dxa"/>
              <w:bottom w:w="0" w:type="dxa"/>
              <w:right w:w="6" w:type="dxa"/>
            </w:tcMar>
            <w:hideMark/>
          </w:tcPr>
          <w:p w14:paraId="3039C344"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вблизи пункта пропуска «</w:t>
            </w:r>
            <w:proofErr w:type="spellStart"/>
            <w:r w:rsidRPr="00E537BA">
              <w:rPr>
                <w:rFonts w:ascii="Times New Roman" w:eastAsia="Times New Roman" w:hAnsi="Times New Roman" w:cs="Times New Roman"/>
                <w:sz w:val="24"/>
                <w:szCs w:val="24"/>
                <w:lang w:eastAsia="ru-RU"/>
              </w:rPr>
              <w:t>Привалка</w:t>
            </w:r>
            <w:proofErr w:type="spellEnd"/>
            <w:r w:rsidRPr="00E537BA">
              <w:rPr>
                <w:rFonts w:ascii="Times New Roman" w:eastAsia="Times New Roman" w:hAnsi="Times New Roman" w:cs="Times New Roman"/>
                <w:sz w:val="24"/>
                <w:szCs w:val="24"/>
                <w:lang w:eastAsia="ru-RU"/>
              </w:rPr>
              <w:t>»</w:t>
            </w:r>
          </w:p>
        </w:tc>
      </w:tr>
      <w:tr w:rsidR="00E537BA" w:rsidRPr="00E537BA" w14:paraId="1D7CEBF2"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5E391890"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 xml:space="preserve">М-11/Е 85 граница Литовской Республики (Бенякони) – Лида – Слоним – </w:t>
            </w:r>
            <w:proofErr w:type="spellStart"/>
            <w:r w:rsidRPr="00E537BA">
              <w:rPr>
                <w:rFonts w:ascii="Times New Roman" w:eastAsia="Times New Roman" w:hAnsi="Times New Roman" w:cs="Times New Roman"/>
                <w:sz w:val="24"/>
                <w:szCs w:val="24"/>
                <w:lang w:eastAsia="ru-RU"/>
              </w:rPr>
              <w:t>Бытень</w:t>
            </w:r>
            <w:proofErr w:type="spellEnd"/>
            <w:r w:rsidRPr="00E537BA">
              <w:rPr>
                <w:rFonts w:ascii="Times New Roman" w:eastAsia="Times New Roman" w:hAnsi="Times New Roman" w:cs="Times New Roman"/>
                <w:sz w:val="24"/>
                <w:szCs w:val="24"/>
                <w:lang w:eastAsia="ru-RU"/>
              </w:rPr>
              <w:t>, км 5 (право, лево)</w:t>
            </w:r>
          </w:p>
        </w:tc>
        <w:tc>
          <w:tcPr>
            <w:tcW w:w="5959" w:type="dxa"/>
            <w:tcBorders>
              <w:top w:val="nil"/>
              <w:left w:val="nil"/>
              <w:bottom w:val="nil"/>
              <w:right w:val="nil"/>
            </w:tcBorders>
            <w:tcMar>
              <w:top w:w="0" w:type="dxa"/>
              <w:left w:w="6" w:type="dxa"/>
              <w:bottom w:w="0" w:type="dxa"/>
              <w:right w:w="6" w:type="dxa"/>
            </w:tcMar>
            <w:hideMark/>
          </w:tcPr>
          <w:p w14:paraId="4F702D0B"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 вблизи пункта пропуска «Бенякони»</w:t>
            </w:r>
          </w:p>
        </w:tc>
      </w:tr>
      <w:tr w:rsidR="00E537BA" w:rsidRPr="00E537BA" w14:paraId="76BE4503" w14:textId="77777777" w:rsidTr="00E537BA">
        <w:trPr>
          <w:trHeight w:val="240"/>
        </w:trPr>
        <w:tc>
          <w:tcPr>
            <w:tcW w:w="15289" w:type="dxa"/>
            <w:gridSpan w:val="2"/>
            <w:tcBorders>
              <w:top w:val="nil"/>
              <w:left w:val="nil"/>
              <w:bottom w:val="nil"/>
              <w:right w:val="nil"/>
            </w:tcBorders>
            <w:tcMar>
              <w:top w:w="0" w:type="dxa"/>
              <w:left w:w="6" w:type="dxa"/>
              <w:bottom w:w="0" w:type="dxa"/>
              <w:right w:w="6" w:type="dxa"/>
            </w:tcMar>
            <w:hideMark/>
          </w:tcPr>
          <w:p w14:paraId="5C745A6F"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Минская область</w:t>
            </w:r>
          </w:p>
        </w:tc>
      </w:tr>
      <w:tr w:rsidR="00E537BA" w:rsidRPr="00E537BA" w14:paraId="2E816036"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7C6A8B7B"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М-1/Е 30 Брест (</w:t>
            </w:r>
            <w:proofErr w:type="spellStart"/>
            <w:r w:rsidRPr="00E537BA">
              <w:rPr>
                <w:rFonts w:ascii="Times New Roman" w:eastAsia="Times New Roman" w:hAnsi="Times New Roman" w:cs="Times New Roman"/>
                <w:sz w:val="24"/>
                <w:szCs w:val="24"/>
                <w:lang w:eastAsia="ru-RU"/>
              </w:rPr>
              <w:t>Козловичи</w:t>
            </w:r>
            <w:proofErr w:type="spellEnd"/>
            <w:r w:rsidRPr="00E537BA">
              <w:rPr>
                <w:rFonts w:ascii="Times New Roman" w:eastAsia="Times New Roman" w:hAnsi="Times New Roman" w:cs="Times New Roman"/>
                <w:sz w:val="24"/>
                <w:szCs w:val="24"/>
                <w:lang w:eastAsia="ru-RU"/>
              </w:rPr>
              <w:t>) – Минск – граница Российской Федерации (Редьки), км 286 (лево, право)</w:t>
            </w:r>
          </w:p>
        </w:tc>
        <w:tc>
          <w:tcPr>
            <w:tcW w:w="5959" w:type="dxa"/>
            <w:tcBorders>
              <w:top w:val="nil"/>
              <w:left w:val="nil"/>
              <w:bottom w:val="nil"/>
              <w:right w:val="nil"/>
            </w:tcBorders>
            <w:tcMar>
              <w:top w:w="0" w:type="dxa"/>
              <w:left w:w="6" w:type="dxa"/>
              <w:bottom w:w="0" w:type="dxa"/>
              <w:right w:w="6" w:type="dxa"/>
            </w:tcMar>
            <w:hideMark/>
          </w:tcPr>
          <w:p w14:paraId="1E75F694"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«Юнайтед Компани» и АЗС «Лукойл»</w:t>
            </w:r>
          </w:p>
        </w:tc>
      </w:tr>
      <w:tr w:rsidR="00E537BA" w:rsidRPr="00E537BA" w14:paraId="6B5FC107"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3454C64B"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lastRenderedPageBreak/>
              <w:t>М-1/Е 30 Брест (</w:t>
            </w:r>
            <w:proofErr w:type="spellStart"/>
            <w:r w:rsidRPr="00E537BA">
              <w:rPr>
                <w:rFonts w:ascii="Times New Roman" w:eastAsia="Times New Roman" w:hAnsi="Times New Roman" w:cs="Times New Roman"/>
                <w:sz w:val="24"/>
                <w:szCs w:val="24"/>
                <w:lang w:eastAsia="ru-RU"/>
              </w:rPr>
              <w:t>Козловичи</w:t>
            </w:r>
            <w:proofErr w:type="spellEnd"/>
            <w:r w:rsidRPr="00E537BA">
              <w:rPr>
                <w:rFonts w:ascii="Times New Roman" w:eastAsia="Times New Roman" w:hAnsi="Times New Roman" w:cs="Times New Roman"/>
                <w:sz w:val="24"/>
                <w:szCs w:val="24"/>
                <w:lang w:eastAsia="ru-RU"/>
              </w:rPr>
              <w:t>) – Минск – граница Российской Федерации (Редьки), км 364 (лево, право)</w:t>
            </w:r>
          </w:p>
        </w:tc>
        <w:tc>
          <w:tcPr>
            <w:tcW w:w="5959" w:type="dxa"/>
            <w:tcBorders>
              <w:top w:val="nil"/>
              <w:left w:val="nil"/>
              <w:bottom w:val="nil"/>
              <w:right w:val="nil"/>
            </w:tcBorders>
            <w:tcMar>
              <w:top w:w="0" w:type="dxa"/>
              <w:left w:w="6" w:type="dxa"/>
              <w:bottom w:w="0" w:type="dxa"/>
              <w:right w:w="6" w:type="dxa"/>
            </w:tcMar>
            <w:hideMark/>
          </w:tcPr>
          <w:p w14:paraId="3347FA72"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«Роснефть»</w:t>
            </w:r>
          </w:p>
        </w:tc>
      </w:tr>
      <w:tr w:rsidR="00E537BA" w:rsidRPr="00E537BA" w14:paraId="08B7B923"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537D0CAC"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М-1/Е 30 Брест (</w:t>
            </w:r>
            <w:proofErr w:type="spellStart"/>
            <w:r w:rsidRPr="00E537BA">
              <w:rPr>
                <w:rFonts w:ascii="Times New Roman" w:eastAsia="Times New Roman" w:hAnsi="Times New Roman" w:cs="Times New Roman"/>
                <w:sz w:val="24"/>
                <w:szCs w:val="24"/>
                <w:lang w:eastAsia="ru-RU"/>
              </w:rPr>
              <w:t>Козловичи</w:t>
            </w:r>
            <w:proofErr w:type="spellEnd"/>
            <w:r w:rsidRPr="00E537BA">
              <w:rPr>
                <w:rFonts w:ascii="Times New Roman" w:eastAsia="Times New Roman" w:hAnsi="Times New Roman" w:cs="Times New Roman"/>
                <w:sz w:val="24"/>
                <w:szCs w:val="24"/>
                <w:lang w:eastAsia="ru-RU"/>
              </w:rPr>
              <w:t>) – Минск – граница Российской Федерации (Редьки), км 449</w:t>
            </w:r>
          </w:p>
        </w:tc>
        <w:tc>
          <w:tcPr>
            <w:tcW w:w="5959" w:type="dxa"/>
            <w:tcBorders>
              <w:top w:val="nil"/>
              <w:left w:val="nil"/>
              <w:bottom w:val="nil"/>
              <w:right w:val="nil"/>
            </w:tcBorders>
            <w:tcMar>
              <w:top w:w="0" w:type="dxa"/>
              <w:left w:w="6" w:type="dxa"/>
              <w:bottom w:w="0" w:type="dxa"/>
              <w:right w:w="6" w:type="dxa"/>
            </w:tcMar>
            <w:hideMark/>
          </w:tcPr>
          <w:p w14:paraId="7F5C084F"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w:t>
            </w:r>
          </w:p>
        </w:tc>
      </w:tr>
      <w:tr w:rsidR="00E537BA" w:rsidRPr="00E537BA" w14:paraId="19E62248"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0B461FB4"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М-5 Минск – Гомель, км 44 (право)</w:t>
            </w:r>
          </w:p>
        </w:tc>
        <w:tc>
          <w:tcPr>
            <w:tcW w:w="5959" w:type="dxa"/>
            <w:tcBorders>
              <w:top w:val="nil"/>
              <w:left w:val="nil"/>
              <w:bottom w:val="nil"/>
              <w:right w:val="nil"/>
            </w:tcBorders>
            <w:tcMar>
              <w:top w:w="0" w:type="dxa"/>
              <w:left w:w="6" w:type="dxa"/>
              <w:bottom w:w="0" w:type="dxa"/>
              <w:right w:w="6" w:type="dxa"/>
            </w:tcMar>
            <w:hideMark/>
          </w:tcPr>
          <w:p w14:paraId="1C3AE168"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1E7216BA"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2CBDF348"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М-5 Минск – Гомель, км 47 (лево)</w:t>
            </w:r>
          </w:p>
        </w:tc>
        <w:tc>
          <w:tcPr>
            <w:tcW w:w="5959" w:type="dxa"/>
            <w:tcBorders>
              <w:top w:val="nil"/>
              <w:left w:val="nil"/>
              <w:bottom w:val="nil"/>
              <w:right w:val="nil"/>
            </w:tcBorders>
            <w:tcMar>
              <w:top w:w="0" w:type="dxa"/>
              <w:left w:w="6" w:type="dxa"/>
              <w:bottom w:w="0" w:type="dxa"/>
              <w:right w:w="6" w:type="dxa"/>
            </w:tcMar>
            <w:hideMark/>
          </w:tcPr>
          <w:p w14:paraId="0E2AE3CE"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40F9FE75"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19DE9C96"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М-6/Е 28 Минск – Гродно – граница Республики Польша (</w:t>
            </w:r>
            <w:proofErr w:type="spellStart"/>
            <w:r w:rsidRPr="00E537BA">
              <w:rPr>
                <w:rFonts w:ascii="Times New Roman" w:eastAsia="Times New Roman" w:hAnsi="Times New Roman" w:cs="Times New Roman"/>
                <w:sz w:val="24"/>
                <w:szCs w:val="24"/>
                <w:lang w:eastAsia="ru-RU"/>
              </w:rPr>
              <w:t>Брузги</w:t>
            </w:r>
            <w:proofErr w:type="spellEnd"/>
            <w:r w:rsidRPr="00E537BA">
              <w:rPr>
                <w:rFonts w:ascii="Times New Roman" w:eastAsia="Times New Roman" w:hAnsi="Times New Roman" w:cs="Times New Roman"/>
                <w:sz w:val="24"/>
                <w:szCs w:val="24"/>
                <w:lang w:eastAsia="ru-RU"/>
              </w:rPr>
              <w:t>), км 57</w:t>
            </w:r>
          </w:p>
        </w:tc>
        <w:tc>
          <w:tcPr>
            <w:tcW w:w="5959" w:type="dxa"/>
            <w:tcBorders>
              <w:top w:val="nil"/>
              <w:left w:val="nil"/>
              <w:bottom w:val="nil"/>
              <w:right w:val="nil"/>
            </w:tcBorders>
            <w:tcMar>
              <w:top w:w="0" w:type="dxa"/>
              <w:left w:w="6" w:type="dxa"/>
              <w:bottom w:w="0" w:type="dxa"/>
              <w:right w:w="6" w:type="dxa"/>
            </w:tcMar>
            <w:hideMark/>
          </w:tcPr>
          <w:p w14:paraId="0C29F71E"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72994CB4"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51A3B00F"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Р-23 Минск – Микашевичи, км 111</w:t>
            </w:r>
          </w:p>
        </w:tc>
        <w:tc>
          <w:tcPr>
            <w:tcW w:w="5959" w:type="dxa"/>
            <w:tcBorders>
              <w:top w:val="nil"/>
              <w:left w:val="nil"/>
              <w:bottom w:val="nil"/>
              <w:right w:val="nil"/>
            </w:tcBorders>
            <w:tcMar>
              <w:top w:w="0" w:type="dxa"/>
              <w:left w:w="6" w:type="dxa"/>
              <w:bottom w:w="0" w:type="dxa"/>
              <w:right w:w="6" w:type="dxa"/>
            </w:tcMar>
            <w:hideMark/>
          </w:tcPr>
          <w:p w14:paraId="0FA61C53"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067739C9"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7E208A33"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Р-23/П1/П2 подъезд к г. Слуцку № 2 от автодороги подъезд к г. Слуцку № 1 (км 98,3) от автодороги Минск – Микашевичи, км 1</w:t>
            </w:r>
          </w:p>
        </w:tc>
        <w:tc>
          <w:tcPr>
            <w:tcW w:w="5959" w:type="dxa"/>
            <w:tcBorders>
              <w:top w:val="nil"/>
              <w:left w:val="nil"/>
              <w:bottom w:val="nil"/>
              <w:right w:val="nil"/>
            </w:tcBorders>
            <w:tcMar>
              <w:top w:w="0" w:type="dxa"/>
              <w:left w:w="6" w:type="dxa"/>
              <w:bottom w:w="0" w:type="dxa"/>
              <w:right w:w="6" w:type="dxa"/>
            </w:tcMar>
            <w:hideMark/>
          </w:tcPr>
          <w:p w14:paraId="4162CDA0"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61E78084"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26F09283"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Р-43 граница Российской Федерации (</w:t>
            </w:r>
            <w:proofErr w:type="spellStart"/>
            <w:r w:rsidRPr="00E537BA">
              <w:rPr>
                <w:rFonts w:ascii="Times New Roman" w:eastAsia="Times New Roman" w:hAnsi="Times New Roman" w:cs="Times New Roman"/>
                <w:sz w:val="24"/>
                <w:szCs w:val="24"/>
                <w:lang w:eastAsia="ru-RU"/>
              </w:rPr>
              <w:t>Звенчатка</w:t>
            </w:r>
            <w:proofErr w:type="spellEnd"/>
            <w:r w:rsidRPr="00E537BA">
              <w:rPr>
                <w:rFonts w:ascii="Times New Roman" w:eastAsia="Times New Roman" w:hAnsi="Times New Roman" w:cs="Times New Roman"/>
                <w:sz w:val="24"/>
                <w:szCs w:val="24"/>
                <w:lang w:eastAsia="ru-RU"/>
              </w:rPr>
              <w:t>) – Кричев – Бобруйск – Ивацевичи (до автомобильной дороги Р-2/Е 85 Столбцы – Ивацевичи – Кобрин), км 346</w:t>
            </w:r>
          </w:p>
        </w:tc>
        <w:tc>
          <w:tcPr>
            <w:tcW w:w="5959" w:type="dxa"/>
            <w:tcBorders>
              <w:top w:val="nil"/>
              <w:left w:val="nil"/>
              <w:bottom w:val="nil"/>
              <w:right w:val="nil"/>
            </w:tcBorders>
            <w:tcMar>
              <w:top w:w="0" w:type="dxa"/>
              <w:left w:w="6" w:type="dxa"/>
              <w:bottom w:w="0" w:type="dxa"/>
              <w:right w:w="6" w:type="dxa"/>
            </w:tcMar>
            <w:hideMark/>
          </w:tcPr>
          <w:p w14:paraId="763171CB"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«Лукойл», г. Слуцк</w:t>
            </w:r>
          </w:p>
        </w:tc>
      </w:tr>
      <w:tr w:rsidR="00E537BA" w:rsidRPr="00E537BA" w14:paraId="16F2B1A0" w14:textId="77777777" w:rsidTr="00E537BA">
        <w:trPr>
          <w:trHeight w:val="240"/>
        </w:trPr>
        <w:tc>
          <w:tcPr>
            <w:tcW w:w="15289" w:type="dxa"/>
            <w:gridSpan w:val="2"/>
            <w:tcBorders>
              <w:top w:val="nil"/>
              <w:left w:val="nil"/>
              <w:bottom w:val="nil"/>
              <w:right w:val="nil"/>
            </w:tcBorders>
            <w:tcMar>
              <w:top w:w="0" w:type="dxa"/>
              <w:left w:w="6" w:type="dxa"/>
              <w:bottom w:w="0" w:type="dxa"/>
              <w:right w:w="6" w:type="dxa"/>
            </w:tcMar>
            <w:hideMark/>
          </w:tcPr>
          <w:p w14:paraId="093A26E4"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Могилевская область</w:t>
            </w:r>
          </w:p>
        </w:tc>
      </w:tr>
      <w:tr w:rsidR="00E537BA" w:rsidRPr="00E537BA" w14:paraId="75FBC784"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779514D3"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М-5 Минск – Гомель, км 131</w:t>
            </w:r>
          </w:p>
        </w:tc>
        <w:tc>
          <w:tcPr>
            <w:tcW w:w="5959" w:type="dxa"/>
            <w:tcBorders>
              <w:top w:val="nil"/>
              <w:left w:val="nil"/>
              <w:bottom w:val="nil"/>
              <w:right w:val="nil"/>
            </w:tcBorders>
            <w:tcMar>
              <w:top w:w="0" w:type="dxa"/>
              <w:left w:w="6" w:type="dxa"/>
              <w:bottom w:w="0" w:type="dxa"/>
              <w:right w:w="6" w:type="dxa"/>
            </w:tcMar>
            <w:hideMark/>
          </w:tcPr>
          <w:p w14:paraId="2D4CCA5B"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w:t>
            </w:r>
          </w:p>
        </w:tc>
      </w:tr>
      <w:tr w:rsidR="00E537BA" w:rsidRPr="00E537BA" w14:paraId="64D24692" w14:textId="77777777" w:rsidTr="00E537BA">
        <w:trPr>
          <w:trHeight w:val="240"/>
        </w:trPr>
        <w:tc>
          <w:tcPr>
            <w:tcW w:w="9319" w:type="dxa"/>
            <w:tcBorders>
              <w:top w:val="nil"/>
              <w:left w:val="nil"/>
              <w:bottom w:val="nil"/>
              <w:right w:val="nil"/>
            </w:tcBorders>
            <w:tcMar>
              <w:top w:w="0" w:type="dxa"/>
              <w:left w:w="6" w:type="dxa"/>
              <w:bottom w:w="0" w:type="dxa"/>
              <w:right w:w="6" w:type="dxa"/>
            </w:tcMar>
            <w:hideMark/>
          </w:tcPr>
          <w:p w14:paraId="57221793"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М-8/Е 95 граница Российской Федерации (Езерище) – Витебск – Гомель – граница Украины (Новая Гута), км 278</w:t>
            </w:r>
          </w:p>
        </w:tc>
        <w:tc>
          <w:tcPr>
            <w:tcW w:w="5959" w:type="dxa"/>
            <w:tcBorders>
              <w:top w:val="nil"/>
              <w:left w:val="nil"/>
              <w:bottom w:val="nil"/>
              <w:right w:val="nil"/>
            </w:tcBorders>
            <w:tcMar>
              <w:top w:w="0" w:type="dxa"/>
              <w:left w:w="6" w:type="dxa"/>
              <w:bottom w:w="0" w:type="dxa"/>
              <w:right w:w="6" w:type="dxa"/>
            </w:tcMar>
            <w:hideMark/>
          </w:tcPr>
          <w:p w14:paraId="51EF4FB9" w14:textId="77777777" w:rsidR="00E537BA" w:rsidRPr="00E537BA" w:rsidRDefault="00E537BA" w:rsidP="00E537BA">
            <w:pPr>
              <w:spacing w:before="120" w:after="45" w:line="210" w:lineRule="atLeast"/>
              <w:ind w:left="45" w:right="45"/>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w:t>
            </w:r>
          </w:p>
        </w:tc>
      </w:tr>
      <w:tr w:rsidR="00E537BA" w:rsidRPr="00E537BA" w14:paraId="77FC2B40" w14:textId="77777777" w:rsidTr="00E537BA">
        <w:trPr>
          <w:trHeight w:val="240"/>
        </w:trPr>
        <w:tc>
          <w:tcPr>
            <w:tcW w:w="9319" w:type="dxa"/>
            <w:tcBorders>
              <w:top w:val="nil"/>
              <w:left w:val="nil"/>
              <w:bottom w:val="single" w:sz="4" w:space="0" w:color="auto"/>
              <w:right w:val="nil"/>
            </w:tcBorders>
            <w:tcMar>
              <w:top w:w="0" w:type="dxa"/>
              <w:left w:w="6" w:type="dxa"/>
              <w:bottom w:w="0" w:type="dxa"/>
              <w:right w:w="6" w:type="dxa"/>
            </w:tcMar>
            <w:hideMark/>
          </w:tcPr>
          <w:p w14:paraId="71EA2B20"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Р-43 граница Российской Федерации (</w:t>
            </w:r>
            <w:proofErr w:type="spellStart"/>
            <w:r w:rsidRPr="00E537BA">
              <w:rPr>
                <w:rFonts w:ascii="Times New Roman" w:eastAsia="Times New Roman" w:hAnsi="Times New Roman" w:cs="Times New Roman"/>
                <w:sz w:val="24"/>
                <w:szCs w:val="24"/>
                <w:lang w:eastAsia="ru-RU"/>
              </w:rPr>
              <w:t>Звенчатка</w:t>
            </w:r>
            <w:proofErr w:type="spellEnd"/>
            <w:r w:rsidRPr="00E537BA">
              <w:rPr>
                <w:rFonts w:ascii="Times New Roman" w:eastAsia="Times New Roman" w:hAnsi="Times New Roman" w:cs="Times New Roman"/>
                <w:sz w:val="24"/>
                <w:szCs w:val="24"/>
                <w:lang w:eastAsia="ru-RU"/>
              </w:rPr>
              <w:t>) – Кричев – Бобруйск – Ивацевичи (до автомобильной дороги Р-2/Е 85 Столбцы – Ивацевичи – Кобрин), км 68</w:t>
            </w:r>
          </w:p>
        </w:tc>
        <w:tc>
          <w:tcPr>
            <w:tcW w:w="5959" w:type="dxa"/>
            <w:tcBorders>
              <w:top w:val="nil"/>
              <w:left w:val="nil"/>
              <w:bottom w:val="single" w:sz="4" w:space="0" w:color="auto"/>
              <w:right w:val="nil"/>
            </w:tcBorders>
            <w:tcMar>
              <w:top w:w="0" w:type="dxa"/>
              <w:left w:w="6" w:type="dxa"/>
              <w:bottom w:w="0" w:type="dxa"/>
              <w:right w:w="6" w:type="dxa"/>
            </w:tcMar>
            <w:hideMark/>
          </w:tcPr>
          <w:p w14:paraId="3F854D88" w14:textId="77777777" w:rsidR="00E537BA" w:rsidRPr="00E537BA" w:rsidRDefault="00E537BA" w:rsidP="00E537BA">
            <w:pPr>
              <w:spacing w:before="120"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АЗС «Белоруснефть», г. Чериков</w:t>
            </w:r>
          </w:p>
        </w:tc>
      </w:tr>
    </w:tbl>
    <w:p w14:paraId="1DD15E80" w14:textId="77777777" w:rsid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sectPr w:rsidR="00E537BA" w:rsidSect="00E537BA">
          <w:pgSz w:w="16838" w:h="11906" w:orient="landscape"/>
          <w:pgMar w:top="1701" w:right="1134" w:bottom="851" w:left="1134" w:header="709" w:footer="709" w:gutter="0"/>
          <w:cols w:space="708"/>
          <w:docGrid w:linePitch="360"/>
        </w:sectPr>
      </w:pPr>
    </w:p>
    <w:p w14:paraId="2F18A03E" w14:textId="04497A89"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lastRenderedPageBreak/>
        <w:t> </w:t>
      </w:r>
    </w:p>
    <w:tbl>
      <w:tblPr>
        <w:tblW w:w="9855" w:type="dxa"/>
        <w:tblCellMar>
          <w:left w:w="0" w:type="dxa"/>
          <w:right w:w="0" w:type="dxa"/>
        </w:tblCellMar>
        <w:tblLook w:val="04A0" w:firstRow="1" w:lastRow="0" w:firstColumn="1" w:lastColumn="0" w:noHBand="0" w:noVBand="1"/>
      </w:tblPr>
      <w:tblGrid>
        <w:gridCol w:w="7401"/>
        <w:gridCol w:w="2454"/>
      </w:tblGrid>
      <w:tr w:rsidR="00E537BA" w:rsidRPr="00E537BA" w14:paraId="1DB35E9E" w14:textId="77777777" w:rsidTr="00E537BA">
        <w:tc>
          <w:tcPr>
            <w:tcW w:w="7384" w:type="dxa"/>
            <w:tcBorders>
              <w:top w:val="nil"/>
              <w:left w:val="nil"/>
              <w:bottom w:val="nil"/>
              <w:right w:val="nil"/>
            </w:tcBorders>
            <w:tcMar>
              <w:top w:w="0" w:type="dxa"/>
              <w:left w:w="6" w:type="dxa"/>
              <w:bottom w:w="0" w:type="dxa"/>
              <w:right w:w="6" w:type="dxa"/>
            </w:tcMar>
            <w:hideMark/>
          </w:tcPr>
          <w:p w14:paraId="5EC82EA2" w14:textId="77777777" w:rsidR="00E537BA" w:rsidRPr="00E537BA" w:rsidRDefault="00E537BA" w:rsidP="00E537BA">
            <w:pPr>
              <w:spacing w:after="0" w:line="240" w:lineRule="auto"/>
              <w:ind w:firstLine="567"/>
              <w:jc w:val="both"/>
              <w:textAlignment w:val="baseline"/>
              <w:rPr>
                <w:rFonts w:ascii="Times New Roman" w:eastAsia="Times New Roman" w:hAnsi="Times New Roman" w:cs="Times New Roman"/>
                <w:sz w:val="25"/>
                <w:szCs w:val="25"/>
                <w:lang w:eastAsia="ru-RU"/>
              </w:rPr>
            </w:pPr>
            <w:r w:rsidRPr="00E537BA">
              <w:rPr>
                <w:rFonts w:ascii="Times New Roman" w:eastAsia="Times New Roman" w:hAnsi="Times New Roman" w:cs="Times New Roman"/>
                <w:sz w:val="25"/>
                <w:szCs w:val="25"/>
                <w:lang w:eastAsia="ru-RU"/>
              </w:rPr>
              <w:t> </w:t>
            </w:r>
          </w:p>
        </w:tc>
        <w:tc>
          <w:tcPr>
            <w:tcW w:w="2449" w:type="dxa"/>
            <w:tcBorders>
              <w:top w:val="nil"/>
              <w:left w:val="nil"/>
              <w:bottom w:val="nil"/>
              <w:right w:val="nil"/>
            </w:tcBorders>
            <w:tcMar>
              <w:top w:w="0" w:type="dxa"/>
              <w:left w:w="6" w:type="dxa"/>
              <w:bottom w:w="0" w:type="dxa"/>
              <w:right w:w="6" w:type="dxa"/>
            </w:tcMar>
            <w:hideMark/>
          </w:tcPr>
          <w:p w14:paraId="40B1DAF6" w14:textId="77777777" w:rsidR="00E537BA" w:rsidRPr="00E537BA" w:rsidRDefault="00E537BA" w:rsidP="00E537BA">
            <w:pPr>
              <w:spacing w:after="0" w:line="240" w:lineRule="auto"/>
              <w:textAlignment w:val="baseline"/>
              <w:rPr>
                <w:rFonts w:ascii="Times New Roman" w:eastAsia="Times New Roman" w:hAnsi="Times New Roman" w:cs="Times New Roman"/>
                <w:sz w:val="26"/>
                <w:szCs w:val="26"/>
                <w:lang w:eastAsia="ru-RU"/>
              </w:rPr>
            </w:pPr>
            <w:bookmarkStart w:id="2" w:name="Прил_2"/>
            <w:bookmarkEnd w:id="2"/>
            <w:r w:rsidRPr="00E537BA">
              <w:rPr>
                <w:rFonts w:ascii="Times New Roman" w:eastAsia="Times New Roman" w:hAnsi="Times New Roman" w:cs="Times New Roman"/>
                <w:sz w:val="26"/>
                <w:szCs w:val="26"/>
                <w:lang w:eastAsia="ru-RU"/>
              </w:rPr>
              <w:t>Приложение 2</w:t>
            </w:r>
          </w:p>
          <w:p w14:paraId="0229EE9B" w14:textId="77777777" w:rsidR="00E537BA" w:rsidRPr="00E537BA" w:rsidRDefault="00E537BA" w:rsidP="00E537BA">
            <w:pPr>
              <w:spacing w:after="0" w:line="240" w:lineRule="auto"/>
              <w:textAlignment w:val="baseline"/>
              <w:rPr>
                <w:rFonts w:ascii="Times New Roman" w:eastAsia="Times New Roman" w:hAnsi="Times New Roman" w:cs="Times New Roman"/>
                <w:sz w:val="26"/>
                <w:szCs w:val="26"/>
                <w:lang w:eastAsia="ru-RU"/>
              </w:rPr>
            </w:pPr>
            <w:r w:rsidRPr="00E537BA">
              <w:rPr>
                <w:rFonts w:ascii="Times New Roman" w:eastAsia="Times New Roman" w:hAnsi="Times New Roman" w:cs="Times New Roman"/>
                <w:sz w:val="26"/>
                <w:szCs w:val="26"/>
                <w:lang w:eastAsia="ru-RU"/>
              </w:rPr>
              <w:t>к постановлению</w:t>
            </w:r>
            <w:r w:rsidRPr="00E537BA">
              <w:rPr>
                <w:rFonts w:ascii="Times New Roman" w:eastAsia="Times New Roman" w:hAnsi="Times New Roman" w:cs="Times New Roman"/>
                <w:sz w:val="26"/>
                <w:szCs w:val="26"/>
                <w:lang w:eastAsia="ru-RU"/>
              </w:rPr>
              <w:br/>
              <w:t>Совета Министров</w:t>
            </w:r>
            <w:r w:rsidRPr="00E537BA">
              <w:rPr>
                <w:rFonts w:ascii="Times New Roman" w:eastAsia="Times New Roman" w:hAnsi="Times New Roman" w:cs="Times New Roman"/>
                <w:sz w:val="26"/>
                <w:szCs w:val="26"/>
                <w:lang w:eastAsia="ru-RU"/>
              </w:rPr>
              <w:br/>
              <w:t>Республики Беларусь</w:t>
            </w:r>
            <w:r w:rsidRPr="00E537BA">
              <w:rPr>
                <w:rFonts w:ascii="Times New Roman" w:eastAsia="Times New Roman" w:hAnsi="Times New Roman" w:cs="Times New Roman"/>
                <w:sz w:val="26"/>
                <w:szCs w:val="26"/>
                <w:lang w:eastAsia="ru-RU"/>
              </w:rPr>
              <w:br/>
              <w:t>25.03.2020 № 171</w:t>
            </w:r>
          </w:p>
        </w:tc>
      </w:tr>
    </w:tbl>
    <w:p w14:paraId="0541909F" w14:textId="77777777" w:rsidR="00E537BA" w:rsidRPr="00E537BA" w:rsidRDefault="00E537BA" w:rsidP="00E537BA">
      <w:pPr>
        <w:shd w:val="clear" w:color="auto" w:fill="FFFFFF"/>
        <w:spacing w:beforeAutospacing="1" w:after="0" w:afterAutospacing="1" w:line="240" w:lineRule="auto"/>
        <w:textAlignment w:val="baseline"/>
        <w:rPr>
          <w:rFonts w:ascii="Arial" w:eastAsia="Times New Roman" w:hAnsi="Arial" w:cs="Arial"/>
          <w:color w:val="000000"/>
          <w:sz w:val="21"/>
          <w:szCs w:val="21"/>
          <w:lang w:eastAsia="ru-RU"/>
        </w:rPr>
      </w:pPr>
      <w:bookmarkStart w:id="3" w:name="frm_C2200017101"/>
      <w:bookmarkEnd w:id="3"/>
      <w:r w:rsidRPr="00E537BA">
        <w:rPr>
          <w:rFonts w:ascii="Arial" w:eastAsia="Times New Roman" w:hAnsi="Arial" w:cs="Arial"/>
          <w:color w:val="000000"/>
          <w:sz w:val="21"/>
          <w:szCs w:val="21"/>
          <w:lang w:eastAsia="ru-RU"/>
        </w:rPr>
        <w:t> </w:t>
      </w:r>
    </w:p>
    <w:p w14:paraId="3F55D73D" w14:textId="77777777" w:rsidR="00E537BA" w:rsidRPr="00E537BA" w:rsidRDefault="00E537BA" w:rsidP="00E537BA">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r w:rsidRPr="00E537BA">
        <w:rPr>
          <w:rFonts w:ascii="Times New Roman" w:eastAsia="Times New Roman" w:hAnsi="Times New Roman" w:cs="Times New Roman"/>
          <w:color w:val="000000"/>
          <w:sz w:val="23"/>
          <w:szCs w:val="23"/>
          <w:lang w:eastAsia="ru-RU"/>
        </w:rPr>
        <w:t>Форма</w:t>
      </w:r>
    </w:p>
    <w:p w14:paraId="5B2F10D5" w14:textId="77777777" w:rsidR="00E537BA" w:rsidRPr="00E537BA" w:rsidRDefault="00E537BA" w:rsidP="00E537BA">
      <w:pPr>
        <w:shd w:val="clear" w:color="auto" w:fill="FFFFFF"/>
        <w:spacing w:after="0" w:line="240" w:lineRule="auto"/>
        <w:jc w:val="right"/>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______________________________</w:t>
      </w:r>
    </w:p>
    <w:p w14:paraId="37A594C5" w14:textId="77777777" w:rsidR="00E537BA" w:rsidRPr="00E537BA" w:rsidRDefault="00E537BA" w:rsidP="00E537BA">
      <w:pPr>
        <w:shd w:val="clear" w:color="auto" w:fill="FFFFFF"/>
        <w:spacing w:after="0" w:line="240" w:lineRule="auto"/>
        <w:ind w:left="6096"/>
        <w:textAlignment w:val="baseline"/>
        <w:rPr>
          <w:rFonts w:ascii="Times New Roman" w:eastAsia="Times New Roman" w:hAnsi="Times New Roman" w:cs="Times New Roman"/>
          <w:color w:val="000000"/>
          <w:sz w:val="21"/>
          <w:szCs w:val="21"/>
          <w:lang w:eastAsia="ru-RU"/>
        </w:rPr>
      </w:pPr>
      <w:r w:rsidRPr="00E537BA">
        <w:rPr>
          <w:rFonts w:ascii="Times New Roman" w:eastAsia="Times New Roman" w:hAnsi="Times New Roman" w:cs="Times New Roman"/>
          <w:color w:val="000000"/>
          <w:sz w:val="21"/>
          <w:szCs w:val="21"/>
          <w:lang w:eastAsia="ru-RU"/>
        </w:rPr>
        <w:t>(Место выставления требования)</w:t>
      </w:r>
    </w:p>
    <w:p w14:paraId="664917CA" w14:textId="77777777" w:rsidR="00E537BA" w:rsidRPr="00E537BA" w:rsidRDefault="00E537BA" w:rsidP="00E537BA">
      <w:pPr>
        <w:shd w:val="clear" w:color="auto" w:fill="FFFFFF"/>
        <w:spacing w:after="0" w:line="240" w:lineRule="auto"/>
        <w:jc w:val="center"/>
        <w:textAlignment w:val="baseline"/>
        <w:rPr>
          <w:rFonts w:ascii="Times New Roman" w:eastAsia="Times New Roman" w:hAnsi="Times New Roman" w:cs="Times New Roman"/>
          <w:b/>
          <w:bCs/>
          <w:color w:val="000000"/>
          <w:lang w:eastAsia="ru-RU"/>
        </w:rPr>
      </w:pPr>
      <w:bookmarkStart w:id="4" w:name="Заг_Прил_2"/>
      <w:bookmarkEnd w:id="4"/>
      <w:r w:rsidRPr="00E537BA">
        <w:rPr>
          <w:rFonts w:ascii="Times New Roman" w:eastAsia="Times New Roman" w:hAnsi="Times New Roman" w:cs="Times New Roman"/>
          <w:b/>
          <w:bCs/>
          <w:color w:val="000000"/>
          <w:lang w:eastAsia="ru-RU"/>
        </w:rPr>
        <w:t>ТРЕБОВАНИЕ</w:t>
      </w:r>
      <w:r w:rsidRPr="00E537BA">
        <w:rPr>
          <w:rFonts w:ascii="Times New Roman" w:eastAsia="Times New Roman" w:hAnsi="Times New Roman" w:cs="Times New Roman"/>
          <w:b/>
          <w:bCs/>
          <w:color w:val="000000"/>
          <w:lang w:eastAsia="ru-RU"/>
        </w:rPr>
        <w:br/>
        <w:t>к водителю, выполняющему транзитную автомобильную перевозку грузов</w:t>
      </w:r>
    </w:p>
    <w:p w14:paraId="1D229280"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Настоящим информируем, что водитель _____________________________________</w:t>
      </w:r>
    </w:p>
    <w:p w14:paraId="525B047A" w14:textId="77777777" w:rsidR="00E537BA" w:rsidRPr="00E537BA" w:rsidRDefault="00E537BA" w:rsidP="00E537BA">
      <w:pPr>
        <w:shd w:val="clear" w:color="auto" w:fill="FFFFFF"/>
        <w:spacing w:after="0" w:line="240" w:lineRule="auto"/>
        <w:ind w:left="6096"/>
        <w:textAlignment w:val="baseline"/>
        <w:rPr>
          <w:rFonts w:ascii="Times New Roman" w:eastAsia="Times New Roman" w:hAnsi="Times New Roman" w:cs="Times New Roman"/>
          <w:color w:val="000000"/>
          <w:sz w:val="21"/>
          <w:szCs w:val="21"/>
          <w:lang w:eastAsia="ru-RU"/>
        </w:rPr>
      </w:pPr>
      <w:r w:rsidRPr="00E537BA">
        <w:rPr>
          <w:rFonts w:ascii="Times New Roman" w:eastAsia="Times New Roman" w:hAnsi="Times New Roman" w:cs="Times New Roman"/>
          <w:color w:val="000000"/>
          <w:sz w:val="21"/>
          <w:szCs w:val="21"/>
          <w:lang w:eastAsia="ru-RU"/>
        </w:rPr>
        <w:t>(фамилия, имя,</w:t>
      </w:r>
    </w:p>
    <w:p w14:paraId="08C79D35" w14:textId="77777777" w:rsidR="00E537BA" w:rsidRPr="00E537BA" w:rsidRDefault="00E537BA" w:rsidP="00E537B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_____________________________________________________________________ обязан:</w:t>
      </w:r>
    </w:p>
    <w:p w14:paraId="6CE6A868" w14:textId="77777777" w:rsidR="00E537BA" w:rsidRPr="00E537BA" w:rsidRDefault="00E537BA" w:rsidP="00E537BA">
      <w:pPr>
        <w:shd w:val="clear" w:color="auto" w:fill="FFFFFF"/>
        <w:spacing w:after="0" w:line="240" w:lineRule="auto"/>
        <w:ind w:left="1276"/>
        <w:textAlignment w:val="baseline"/>
        <w:rPr>
          <w:rFonts w:ascii="Times New Roman" w:eastAsia="Times New Roman" w:hAnsi="Times New Roman" w:cs="Times New Roman"/>
          <w:color w:val="000000"/>
          <w:sz w:val="21"/>
          <w:szCs w:val="21"/>
          <w:lang w:eastAsia="ru-RU"/>
        </w:rPr>
      </w:pPr>
      <w:r w:rsidRPr="00E537BA">
        <w:rPr>
          <w:rFonts w:ascii="Times New Roman" w:eastAsia="Times New Roman" w:hAnsi="Times New Roman" w:cs="Times New Roman"/>
          <w:color w:val="000000"/>
          <w:sz w:val="21"/>
          <w:szCs w:val="21"/>
          <w:lang w:eastAsia="ru-RU"/>
        </w:rPr>
        <w:t>отчество (если таковое имеется), наименование перевозчика)</w:t>
      </w:r>
    </w:p>
    <w:p w14:paraId="67D799C9"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1) осуществлять перевозку только по республиканским автомобильным дорогам с возможностью остановки (стоянки) для отдыха и питания, заправки грузовых автомобильных транспортных средств исключительно в специализированных местах, указанных в </w:t>
      </w:r>
      <w:hyperlink r:id="rId12" w:anchor="%D0%9F%D1%80%D0%B8%D0%BB_1" w:history="1">
        <w:r w:rsidRPr="00E537BA">
          <w:rPr>
            <w:rFonts w:ascii="Times New Roman" w:eastAsia="Times New Roman" w:hAnsi="Times New Roman" w:cs="Times New Roman"/>
            <w:color w:val="000CFF"/>
            <w:u w:val="single"/>
            <w:bdr w:val="none" w:sz="0" w:space="0" w:color="auto" w:frame="1"/>
            <w:lang w:eastAsia="ru-RU"/>
          </w:rPr>
          <w:t>приложении 1</w:t>
        </w:r>
      </w:hyperlink>
      <w:r w:rsidRPr="00E537BA">
        <w:rPr>
          <w:rFonts w:ascii="Times New Roman" w:eastAsia="Times New Roman" w:hAnsi="Times New Roman" w:cs="Times New Roman"/>
          <w:color w:val="000000"/>
          <w:lang w:eastAsia="ru-RU"/>
        </w:rPr>
        <w:t> к постановлению Совета Министров Республики Беларусь от 25 марта 2020 г. № 171;</w:t>
      </w:r>
    </w:p>
    <w:p w14:paraId="5533A589"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2) покинуть территорию Республики Беларусь по кратчайшему пути следования не позднее дня, следующего за днем въезда на ее территорию;</w:t>
      </w:r>
    </w:p>
    <w:p w14:paraId="396259BA"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3) в период остановки (стоянки) не покидать территорию специализированных мест, определенных в </w:t>
      </w:r>
      <w:hyperlink r:id="rId13" w:anchor="%D0%9F%D1%80%D0%B8%D0%BB_1" w:history="1">
        <w:r w:rsidRPr="00E537BA">
          <w:rPr>
            <w:rFonts w:ascii="Times New Roman" w:eastAsia="Times New Roman" w:hAnsi="Times New Roman" w:cs="Times New Roman"/>
            <w:color w:val="000CFF"/>
            <w:u w:val="single"/>
            <w:bdr w:val="none" w:sz="0" w:space="0" w:color="auto" w:frame="1"/>
            <w:lang w:eastAsia="ru-RU"/>
          </w:rPr>
          <w:t>приложении 1</w:t>
        </w:r>
      </w:hyperlink>
      <w:r w:rsidRPr="00E537BA">
        <w:rPr>
          <w:rFonts w:ascii="Times New Roman" w:eastAsia="Times New Roman" w:hAnsi="Times New Roman" w:cs="Times New Roman"/>
          <w:color w:val="000000"/>
          <w:lang w:eastAsia="ru-RU"/>
        </w:rPr>
        <w:t> к указанному постановлению.</w:t>
      </w:r>
    </w:p>
    <w:p w14:paraId="0D191010"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Неповиновение законному распоряжению или требованию должностного лица государственного органа (организации) при исполнении им служебных полномочий влечет административную ответственность, предусмотренную </w:t>
      </w:r>
      <w:hyperlink r:id="rId14" w:anchor="&amp;Article=23.4" w:history="1">
        <w:r w:rsidRPr="00E537BA">
          <w:rPr>
            <w:rFonts w:ascii="Times New Roman" w:eastAsia="Times New Roman" w:hAnsi="Times New Roman" w:cs="Times New Roman"/>
            <w:color w:val="000CFF"/>
            <w:u w:val="single"/>
            <w:bdr w:val="none" w:sz="0" w:space="0" w:color="auto" w:frame="1"/>
            <w:lang w:eastAsia="ru-RU"/>
          </w:rPr>
          <w:t>статьей 23.4</w:t>
        </w:r>
      </w:hyperlink>
      <w:r w:rsidRPr="00E537BA">
        <w:rPr>
          <w:rFonts w:ascii="Times New Roman" w:eastAsia="Times New Roman" w:hAnsi="Times New Roman" w:cs="Times New Roman"/>
          <w:color w:val="000000"/>
          <w:lang w:eastAsia="ru-RU"/>
        </w:rPr>
        <w:t> Кодекса Республики Беларусь об административных правонарушениях.</w:t>
      </w:r>
    </w:p>
    <w:p w14:paraId="1589E0F9"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 </w:t>
      </w:r>
    </w:p>
    <w:tbl>
      <w:tblPr>
        <w:tblW w:w="9855" w:type="dxa"/>
        <w:tblCellMar>
          <w:left w:w="0" w:type="dxa"/>
          <w:right w:w="0" w:type="dxa"/>
        </w:tblCellMar>
        <w:tblLook w:val="04A0" w:firstRow="1" w:lastRow="0" w:firstColumn="1" w:lastColumn="0" w:noHBand="0" w:noVBand="1"/>
      </w:tblPr>
      <w:tblGrid>
        <w:gridCol w:w="4851"/>
        <w:gridCol w:w="2472"/>
        <w:gridCol w:w="2532"/>
      </w:tblGrid>
      <w:tr w:rsidR="00E537BA" w:rsidRPr="00E537BA" w14:paraId="21499F54" w14:textId="77777777" w:rsidTr="00E537BA">
        <w:trPr>
          <w:trHeight w:val="240"/>
        </w:trPr>
        <w:tc>
          <w:tcPr>
            <w:tcW w:w="4834" w:type="dxa"/>
            <w:tcBorders>
              <w:top w:val="nil"/>
              <w:left w:val="nil"/>
              <w:bottom w:val="nil"/>
              <w:right w:val="nil"/>
            </w:tcBorders>
            <w:shd w:val="clear" w:color="auto" w:fill="FFFFFF"/>
            <w:tcMar>
              <w:top w:w="0" w:type="dxa"/>
              <w:left w:w="6" w:type="dxa"/>
              <w:bottom w:w="0" w:type="dxa"/>
              <w:right w:w="6" w:type="dxa"/>
            </w:tcMar>
            <w:hideMark/>
          </w:tcPr>
          <w:p w14:paraId="65887BE8" w14:textId="77777777" w:rsidR="00E537BA" w:rsidRPr="00E537BA" w:rsidRDefault="00E537BA" w:rsidP="00E537BA">
            <w:pPr>
              <w:spacing w:after="0" w:line="240" w:lineRule="auto"/>
              <w:jc w:val="both"/>
              <w:textAlignment w:val="baseline"/>
              <w:rPr>
                <w:rFonts w:ascii="Times New Roman" w:eastAsia="Times New Roman" w:hAnsi="Times New Roman" w:cs="Times New Roman"/>
                <w:sz w:val="25"/>
                <w:szCs w:val="25"/>
                <w:lang w:eastAsia="ru-RU"/>
              </w:rPr>
            </w:pPr>
            <w:r w:rsidRPr="00E537BA">
              <w:rPr>
                <w:rFonts w:ascii="Times New Roman" w:eastAsia="Times New Roman" w:hAnsi="Times New Roman" w:cs="Times New Roman"/>
                <w:sz w:val="25"/>
                <w:szCs w:val="25"/>
                <w:lang w:eastAsia="ru-RU"/>
              </w:rPr>
              <w:t>Должностное лицо государственного</w:t>
            </w:r>
          </w:p>
          <w:p w14:paraId="4006701D" w14:textId="77777777" w:rsidR="00E537BA" w:rsidRPr="00E537BA" w:rsidRDefault="00E537BA" w:rsidP="00E537BA">
            <w:pPr>
              <w:spacing w:after="0" w:line="240" w:lineRule="auto"/>
              <w:jc w:val="both"/>
              <w:textAlignment w:val="baseline"/>
              <w:rPr>
                <w:rFonts w:ascii="Times New Roman" w:eastAsia="Times New Roman" w:hAnsi="Times New Roman" w:cs="Times New Roman"/>
                <w:sz w:val="25"/>
                <w:szCs w:val="25"/>
                <w:lang w:eastAsia="ru-RU"/>
              </w:rPr>
            </w:pPr>
            <w:r w:rsidRPr="00E537BA">
              <w:rPr>
                <w:rFonts w:ascii="Times New Roman" w:eastAsia="Times New Roman" w:hAnsi="Times New Roman" w:cs="Times New Roman"/>
                <w:sz w:val="25"/>
                <w:szCs w:val="25"/>
                <w:lang w:eastAsia="ru-RU"/>
              </w:rPr>
              <w:t>органа (организации)</w:t>
            </w:r>
          </w:p>
          <w:p w14:paraId="5207D38A" w14:textId="77777777" w:rsidR="00E537BA" w:rsidRPr="00E537BA" w:rsidRDefault="00E537BA" w:rsidP="00E537BA">
            <w:pPr>
              <w:spacing w:before="45" w:after="45" w:line="210" w:lineRule="atLeast"/>
              <w:ind w:left="45" w:right="45"/>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_____________________________</w:t>
            </w:r>
          </w:p>
        </w:tc>
        <w:tc>
          <w:tcPr>
            <w:tcW w:w="2464" w:type="dxa"/>
            <w:tcBorders>
              <w:top w:val="nil"/>
              <w:left w:val="nil"/>
              <w:bottom w:val="nil"/>
              <w:right w:val="nil"/>
            </w:tcBorders>
            <w:shd w:val="clear" w:color="auto" w:fill="FFFFFF"/>
            <w:tcMar>
              <w:top w:w="0" w:type="dxa"/>
              <w:left w:w="6" w:type="dxa"/>
              <w:bottom w:w="0" w:type="dxa"/>
              <w:right w:w="6" w:type="dxa"/>
            </w:tcMar>
            <w:vAlign w:val="bottom"/>
            <w:hideMark/>
          </w:tcPr>
          <w:p w14:paraId="114B2828" w14:textId="77777777" w:rsidR="00E537BA" w:rsidRPr="00E537BA" w:rsidRDefault="00E537BA" w:rsidP="00E537BA">
            <w:pPr>
              <w:spacing w:after="0" w:line="240" w:lineRule="auto"/>
              <w:jc w:val="center"/>
              <w:textAlignment w:val="baseline"/>
              <w:rPr>
                <w:rFonts w:ascii="Times New Roman" w:eastAsia="Times New Roman" w:hAnsi="Times New Roman" w:cs="Times New Roman"/>
                <w:sz w:val="25"/>
                <w:szCs w:val="25"/>
                <w:lang w:eastAsia="ru-RU"/>
              </w:rPr>
            </w:pPr>
            <w:r w:rsidRPr="00E537BA">
              <w:rPr>
                <w:rFonts w:ascii="Times New Roman" w:eastAsia="Times New Roman" w:hAnsi="Times New Roman" w:cs="Times New Roman"/>
                <w:sz w:val="25"/>
                <w:szCs w:val="25"/>
                <w:lang w:eastAsia="ru-RU"/>
              </w:rPr>
              <w:t>______________</w:t>
            </w:r>
          </w:p>
        </w:tc>
        <w:tc>
          <w:tcPr>
            <w:tcW w:w="2524" w:type="dxa"/>
            <w:tcBorders>
              <w:top w:val="nil"/>
              <w:left w:val="nil"/>
              <w:bottom w:val="nil"/>
              <w:right w:val="nil"/>
            </w:tcBorders>
            <w:shd w:val="clear" w:color="auto" w:fill="FFFFFF"/>
            <w:tcMar>
              <w:top w:w="0" w:type="dxa"/>
              <w:left w:w="6" w:type="dxa"/>
              <w:bottom w:w="0" w:type="dxa"/>
              <w:right w:w="6" w:type="dxa"/>
            </w:tcMar>
            <w:vAlign w:val="bottom"/>
            <w:hideMark/>
          </w:tcPr>
          <w:p w14:paraId="0B5043E7" w14:textId="77777777" w:rsidR="00E537BA" w:rsidRPr="00E537BA" w:rsidRDefault="00E537BA" w:rsidP="00E537BA">
            <w:pPr>
              <w:spacing w:after="0" w:line="240" w:lineRule="auto"/>
              <w:jc w:val="center"/>
              <w:textAlignment w:val="baseline"/>
              <w:rPr>
                <w:rFonts w:ascii="Times New Roman" w:eastAsia="Times New Roman" w:hAnsi="Times New Roman" w:cs="Times New Roman"/>
                <w:sz w:val="25"/>
                <w:szCs w:val="25"/>
                <w:lang w:eastAsia="ru-RU"/>
              </w:rPr>
            </w:pPr>
            <w:r w:rsidRPr="00E537BA">
              <w:rPr>
                <w:rFonts w:ascii="Times New Roman" w:eastAsia="Times New Roman" w:hAnsi="Times New Roman" w:cs="Times New Roman"/>
                <w:sz w:val="25"/>
                <w:szCs w:val="25"/>
                <w:lang w:eastAsia="ru-RU"/>
              </w:rPr>
              <w:t>__________________</w:t>
            </w:r>
          </w:p>
        </w:tc>
      </w:tr>
      <w:tr w:rsidR="00E537BA" w:rsidRPr="00E537BA" w14:paraId="0551A083" w14:textId="77777777" w:rsidTr="00E537BA">
        <w:trPr>
          <w:trHeight w:val="240"/>
        </w:trPr>
        <w:tc>
          <w:tcPr>
            <w:tcW w:w="4834" w:type="dxa"/>
            <w:tcBorders>
              <w:top w:val="nil"/>
              <w:left w:val="nil"/>
              <w:bottom w:val="nil"/>
              <w:right w:val="nil"/>
            </w:tcBorders>
            <w:tcMar>
              <w:top w:w="0" w:type="dxa"/>
              <w:left w:w="6" w:type="dxa"/>
              <w:bottom w:w="0" w:type="dxa"/>
              <w:right w:w="6" w:type="dxa"/>
            </w:tcMar>
            <w:hideMark/>
          </w:tcPr>
          <w:p w14:paraId="20722C04" w14:textId="77777777" w:rsidR="00E537BA" w:rsidRPr="00E537BA" w:rsidRDefault="00E537BA" w:rsidP="00E537BA">
            <w:pPr>
              <w:spacing w:after="0" w:line="240" w:lineRule="auto"/>
              <w:ind w:left="278"/>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(наименование должности)</w:t>
            </w:r>
          </w:p>
        </w:tc>
        <w:tc>
          <w:tcPr>
            <w:tcW w:w="2464" w:type="dxa"/>
            <w:tcBorders>
              <w:top w:val="nil"/>
              <w:left w:val="nil"/>
              <w:bottom w:val="nil"/>
              <w:right w:val="nil"/>
            </w:tcBorders>
            <w:tcMar>
              <w:top w:w="0" w:type="dxa"/>
              <w:left w:w="6" w:type="dxa"/>
              <w:bottom w:w="0" w:type="dxa"/>
              <w:right w:w="6" w:type="dxa"/>
            </w:tcMar>
            <w:hideMark/>
          </w:tcPr>
          <w:p w14:paraId="570F4867" w14:textId="77777777" w:rsidR="00E537BA" w:rsidRPr="00E537BA" w:rsidRDefault="00E537BA" w:rsidP="00E537BA">
            <w:pPr>
              <w:spacing w:after="0" w:line="240" w:lineRule="auto"/>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(подпись)</w:t>
            </w:r>
          </w:p>
        </w:tc>
        <w:tc>
          <w:tcPr>
            <w:tcW w:w="2524" w:type="dxa"/>
            <w:tcBorders>
              <w:top w:val="nil"/>
              <w:left w:val="nil"/>
              <w:bottom w:val="nil"/>
              <w:right w:val="nil"/>
            </w:tcBorders>
            <w:tcMar>
              <w:top w:w="0" w:type="dxa"/>
              <w:left w:w="6" w:type="dxa"/>
              <w:bottom w:w="0" w:type="dxa"/>
              <w:right w:w="6" w:type="dxa"/>
            </w:tcMar>
            <w:hideMark/>
          </w:tcPr>
          <w:p w14:paraId="0059850B" w14:textId="77777777" w:rsidR="00E537BA" w:rsidRPr="00E537BA" w:rsidRDefault="00E537BA" w:rsidP="00E537BA">
            <w:pPr>
              <w:spacing w:after="0" w:line="240" w:lineRule="auto"/>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(инициалы и фамилия)</w:t>
            </w:r>
          </w:p>
        </w:tc>
      </w:tr>
    </w:tbl>
    <w:p w14:paraId="278766D5" w14:textId="77777777" w:rsidR="00E537BA" w:rsidRPr="00E537BA" w:rsidRDefault="00E537BA" w:rsidP="00E537B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 </w:t>
      </w:r>
    </w:p>
    <w:p w14:paraId="1080C5CC" w14:textId="77777777" w:rsidR="00E537BA" w:rsidRPr="00E537BA" w:rsidRDefault="00E537BA" w:rsidP="00E537B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E537BA">
        <w:rPr>
          <w:rFonts w:ascii="Times New Roman" w:eastAsia="Times New Roman" w:hAnsi="Times New Roman" w:cs="Times New Roman"/>
          <w:color w:val="000000"/>
          <w:lang w:eastAsia="ru-RU"/>
        </w:rPr>
        <w:t>С требованием ознакомлен:</w:t>
      </w:r>
    </w:p>
    <w:tbl>
      <w:tblPr>
        <w:tblW w:w="9855" w:type="dxa"/>
        <w:tblCellMar>
          <w:left w:w="0" w:type="dxa"/>
          <w:right w:w="0" w:type="dxa"/>
        </w:tblCellMar>
        <w:tblLook w:val="04A0" w:firstRow="1" w:lastRow="0" w:firstColumn="1" w:lastColumn="0" w:noHBand="0" w:noVBand="1"/>
      </w:tblPr>
      <w:tblGrid>
        <w:gridCol w:w="4851"/>
        <w:gridCol w:w="2472"/>
        <w:gridCol w:w="2532"/>
      </w:tblGrid>
      <w:tr w:rsidR="00E537BA" w:rsidRPr="00E537BA" w14:paraId="159432E9" w14:textId="77777777" w:rsidTr="00E537BA">
        <w:tc>
          <w:tcPr>
            <w:tcW w:w="4834" w:type="dxa"/>
            <w:tcBorders>
              <w:top w:val="nil"/>
              <w:left w:val="nil"/>
              <w:bottom w:val="nil"/>
              <w:right w:val="nil"/>
            </w:tcBorders>
            <w:tcMar>
              <w:top w:w="0" w:type="dxa"/>
              <w:left w:w="6" w:type="dxa"/>
              <w:bottom w:w="0" w:type="dxa"/>
              <w:right w:w="6" w:type="dxa"/>
            </w:tcMar>
            <w:hideMark/>
          </w:tcPr>
          <w:p w14:paraId="3730CA2F" w14:textId="77777777" w:rsidR="00E537BA" w:rsidRPr="00E537BA" w:rsidRDefault="00E537BA" w:rsidP="00E537BA">
            <w:pPr>
              <w:spacing w:after="0" w:line="240" w:lineRule="auto"/>
              <w:jc w:val="both"/>
              <w:textAlignment w:val="baseline"/>
              <w:rPr>
                <w:rFonts w:ascii="Times New Roman" w:eastAsia="Times New Roman" w:hAnsi="Times New Roman" w:cs="Times New Roman"/>
                <w:sz w:val="25"/>
                <w:szCs w:val="25"/>
                <w:lang w:eastAsia="ru-RU"/>
              </w:rPr>
            </w:pPr>
            <w:r w:rsidRPr="00E537BA">
              <w:rPr>
                <w:rFonts w:ascii="Times New Roman" w:eastAsia="Times New Roman" w:hAnsi="Times New Roman" w:cs="Times New Roman"/>
                <w:sz w:val="25"/>
                <w:szCs w:val="25"/>
                <w:lang w:eastAsia="ru-RU"/>
              </w:rPr>
              <w:t>время ______ дата __________ 20__</w:t>
            </w:r>
          </w:p>
        </w:tc>
        <w:tc>
          <w:tcPr>
            <w:tcW w:w="2464" w:type="dxa"/>
            <w:tcBorders>
              <w:top w:val="nil"/>
              <w:left w:val="nil"/>
              <w:bottom w:val="nil"/>
              <w:right w:val="nil"/>
            </w:tcBorders>
            <w:tcMar>
              <w:top w:w="0" w:type="dxa"/>
              <w:left w:w="6" w:type="dxa"/>
              <w:bottom w:w="0" w:type="dxa"/>
              <w:right w:w="6" w:type="dxa"/>
            </w:tcMar>
            <w:hideMark/>
          </w:tcPr>
          <w:p w14:paraId="65C94F91" w14:textId="77777777" w:rsidR="00E537BA" w:rsidRPr="00E537BA" w:rsidRDefault="00E537BA" w:rsidP="00E537BA">
            <w:pPr>
              <w:spacing w:after="0" w:line="240" w:lineRule="auto"/>
              <w:jc w:val="center"/>
              <w:textAlignment w:val="baseline"/>
              <w:rPr>
                <w:rFonts w:ascii="Times New Roman" w:eastAsia="Times New Roman" w:hAnsi="Times New Roman" w:cs="Times New Roman"/>
                <w:sz w:val="25"/>
                <w:szCs w:val="25"/>
                <w:lang w:eastAsia="ru-RU"/>
              </w:rPr>
            </w:pPr>
            <w:r w:rsidRPr="00E537BA">
              <w:rPr>
                <w:rFonts w:ascii="Times New Roman" w:eastAsia="Times New Roman" w:hAnsi="Times New Roman" w:cs="Times New Roman"/>
                <w:sz w:val="25"/>
                <w:szCs w:val="25"/>
                <w:lang w:eastAsia="ru-RU"/>
              </w:rPr>
              <w:t>______________</w:t>
            </w:r>
          </w:p>
        </w:tc>
        <w:tc>
          <w:tcPr>
            <w:tcW w:w="2524" w:type="dxa"/>
            <w:tcBorders>
              <w:top w:val="nil"/>
              <w:left w:val="nil"/>
              <w:bottom w:val="nil"/>
              <w:right w:val="nil"/>
            </w:tcBorders>
            <w:tcMar>
              <w:top w:w="0" w:type="dxa"/>
              <w:left w:w="6" w:type="dxa"/>
              <w:bottom w:w="0" w:type="dxa"/>
              <w:right w:w="6" w:type="dxa"/>
            </w:tcMar>
            <w:hideMark/>
          </w:tcPr>
          <w:p w14:paraId="76FE51C7" w14:textId="77777777" w:rsidR="00E537BA" w:rsidRPr="00E537BA" w:rsidRDefault="00E537BA" w:rsidP="00E537BA">
            <w:pPr>
              <w:spacing w:after="0" w:line="240" w:lineRule="auto"/>
              <w:jc w:val="center"/>
              <w:textAlignment w:val="baseline"/>
              <w:rPr>
                <w:rFonts w:ascii="Times New Roman" w:eastAsia="Times New Roman" w:hAnsi="Times New Roman" w:cs="Times New Roman"/>
                <w:sz w:val="25"/>
                <w:szCs w:val="25"/>
                <w:lang w:eastAsia="ru-RU"/>
              </w:rPr>
            </w:pPr>
            <w:r w:rsidRPr="00E537BA">
              <w:rPr>
                <w:rFonts w:ascii="Times New Roman" w:eastAsia="Times New Roman" w:hAnsi="Times New Roman" w:cs="Times New Roman"/>
                <w:sz w:val="25"/>
                <w:szCs w:val="25"/>
                <w:lang w:eastAsia="ru-RU"/>
              </w:rPr>
              <w:t>_________________</w:t>
            </w:r>
          </w:p>
        </w:tc>
      </w:tr>
      <w:tr w:rsidR="00E537BA" w:rsidRPr="00E537BA" w14:paraId="250CF856" w14:textId="77777777" w:rsidTr="00E537BA">
        <w:tc>
          <w:tcPr>
            <w:tcW w:w="4834" w:type="dxa"/>
            <w:tcBorders>
              <w:top w:val="nil"/>
              <w:left w:val="nil"/>
              <w:bottom w:val="nil"/>
              <w:right w:val="nil"/>
            </w:tcBorders>
            <w:tcMar>
              <w:top w:w="0" w:type="dxa"/>
              <w:left w:w="6" w:type="dxa"/>
              <w:bottom w:w="0" w:type="dxa"/>
              <w:right w:w="6" w:type="dxa"/>
            </w:tcMar>
            <w:hideMark/>
          </w:tcPr>
          <w:p w14:paraId="7171D29C" w14:textId="77777777" w:rsidR="00E537BA" w:rsidRPr="00E537BA" w:rsidRDefault="00E537BA" w:rsidP="00E537BA">
            <w:pPr>
              <w:spacing w:after="0" w:line="240" w:lineRule="auto"/>
              <w:jc w:val="both"/>
              <w:textAlignment w:val="baseline"/>
              <w:rPr>
                <w:rFonts w:ascii="Times New Roman" w:eastAsia="Times New Roman" w:hAnsi="Times New Roman" w:cs="Times New Roman"/>
                <w:sz w:val="25"/>
                <w:szCs w:val="25"/>
                <w:lang w:eastAsia="ru-RU"/>
              </w:rPr>
            </w:pPr>
            <w:r w:rsidRPr="00E537BA">
              <w:rPr>
                <w:rFonts w:ascii="Times New Roman" w:eastAsia="Times New Roman" w:hAnsi="Times New Roman" w:cs="Times New Roman"/>
                <w:sz w:val="25"/>
                <w:szCs w:val="25"/>
                <w:lang w:eastAsia="ru-RU"/>
              </w:rPr>
              <w:t> </w:t>
            </w:r>
          </w:p>
        </w:tc>
        <w:tc>
          <w:tcPr>
            <w:tcW w:w="2464" w:type="dxa"/>
            <w:tcBorders>
              <w:top w:val="nil"/>
              <w:left w:val="nil"/>
              <w:bottom w:val="nil"/>
              <w:right w:val="nil"/>
            </w:tcBorders>
            <w:tcMar>
              <w:top w:w="0" w:type="dxa"/>
              <w:left w:w="6" w:type="dxa"/>
              <w:bottom w:w="0" w:type="dxa"/>
              <w:right w:w="6" w:type="dxa"/>
            </w:tcMar>
            <w:hideMark/>
          </w:tcPr>
          <w:p w14:paraId="36A98CD4" w14:textId="77777777" w:rsidR="00E537BA" w:rsidRPr="00E537BA" w:rsidRDefault="00E537BA" w:rsidP="00E537BA">
            <w:pPr>
              <w:spacing w:after="0" w:line="240" w:lineRule="auto"/>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(подпись водителя)</w:t>
            </w:r>
          </w:p>
        </w:tc>
        <w:tc>
          <w:tcPr>
            <w:tcW w:w="2524" w:type="dxa"/>
            <w:tcBorders>
              <w:top w:val="nil"/>
              <w:left w:val="nil"/>
              <w:bottom w:val="nil"/>
              <w:right w:val="nil"/>
            </w:tcBorders>
            <w:tcMar>
              <w:top w:w="0" w:type="dxa"/>
              <w:left w:w="6" w:type="dxa"/>
              <w:bottom w:w="0" w:type="dxa"/>
              <w:right w:w="6" w:type="dxa"/>
            </w:tcMar>
            <w:hideMark/>
          </w:tcPr>
          <w:p w14:paraId="218C790F" w14:textId="77777777" w:rsidR="00E537BA" w:rsidRPr="00E537BA" w:rsidRDefault="00E537BA" w:rsidP="00E537BA">
            <w:pPr>
              <w:spacing w:after="0" w:line="240" w:lineRule="auto"/>
              <w:jc w:val="center"/>
              <w:textAlignment w:val="baseline"/>
              <w:rPr>
                <w:rFonts w:ascii="Times New Roman" w:eastAsia="Times New Roman" w:hAnsi="Times New Roman" w:cs="Times New Roman"/>
                <w:sz w:val="24"/>
                <w:szCs w:val="24"/>
                <w:lang w:eastAsia="ru-RU"/>
              </w:rPr>
            </w:pPr>
            <w:r w:rsidRPr="00E537BA">
              <w:rPr>
                <w:rFonts w:ascii="Times New Roman" w:eastAsia="Times New Roman" w:hAnsi="Times New Roman" w:cs="Times New Roman"/>
                <w:sz w:val="24"/>
                <w:szCs w:val="24"/>
                <w:lang w:eastAsia="ru-RU"/>
              </w:rPr>
              <w:t>(инициалы и фамилия водителя)</w:t>
            </w:r>
          </w:p>
        </w:tc>
      </w:tr>
    </w:tbl>
    <w:p w14:paraId="7D9FC472" w14:textId="77777777" w:rsidR="00E537BA" w:rsidRPr="00E537BA" w:rsidRDefault="00E537BA" w:rsidP="00E537BA">
      <w:pPr>
        <w:shd w:val="clear" w:color="auto" w:fill="FFFFFF"/>
        <w:spacing w:before="100" w:beforeAutospacing="1" w:after="100" w:afterAutospacing="1" w:line="240" w:lineRule="auto"/>
        <w:textAlignment w:val="baseline"/>
        <w:rPr>
          <w:rFonts w:ascii="Arial" w:eastAsia="Times New Roman" w:hAnsi="Arial" w:cs="Arial"/>
          <w:color w:val="000000"/>
          <w:sz w:val="21"/>
          <w:szCs w:val="21"/>
          <w:lang w:eastAsia="ru-RU"/>
        </w:rPr>
      </w:pPr>
      <w:r w:rsidRPr="00E537BA">
        <w:rPr>
          <w:rFonts w:ascii="Arial" w:eastAsia="Times New Roman" w:hAnsi="Arial" w:cs="Arial"/>
          <w:color w:val="000000"/>
          <w:sz w:val="21"/>
          <w:szCs w:val="21"/>
          <w:lang w:eastAsia="ru-RU"/>
        </w:rPr>
        <w:t> </w:t>
      </w:r>
    </w:p>
    <w:p w14:paraId="114BB715" w14:textId="77777777" w:rsidR="00E537BA" w:rsidRPr="00E537BA" w:rsidRDefault="00E537BA" w:rsidP="00E537BA"/>
    <w:sectPr w:rsidR="00E537BA" w:rsidRPr="00E53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BA"/>
    <w:rsid w:val="00757D31"/>
    <w:rsid w:val="00785BC0"/>
    <w:rsid w:val="00790A62"/>
    <w:rsid w:val="007A1BBC"/>
    <w:rsid w:val="0082789C"/>
    <w:rsid w:val="00C11C5A"/>
    <w:rsid w:val="00E537BA"/>
    <w:rsid w:val="00F64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EBEC"/>
  <w15:chartTrackingRefBased/>
  <w15:docId w15:val="{C66D98C4-0DA7-4F14-9231-521FF30C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3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C22000171" TargetMode="External"/><Relationship Id="rId13" Type="http://schemas.openxmlformats.org/officeDocument/2006/relationships/hyperlink" Target="https://etalonline.by/document/?regnum=C22000171" TargetMode="External"/><Relationship Id="rId3" Type="http://schemas.openxmlformats.org/officeDocument/2006/relationships/webSettings" Target="webSettings.xml"/><Relationship Id="rId7" Type="http://schemas.openxmlformats.org/officeDocument/2006/relationships/hyperlink" Target="https://etalonline.by/document/?regnum=C22000171" TargetMode="External"/><Relationship Id="rId12" Type="http://schemas.openxmlformats.org/officeDocument/2006/relationships/hyperlink" Target="https://etalonline.by/document/?regnum=C2200017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avo.by/webnpa/text.asp?RN=H11200340" TargetMode="External"/><Relationship Id="rId11" Type="http://schemas.openxmlformats.org/officeDocument/2006/relationships/hyperlink" Target="https://etalonline.by/document/?regnum=C22000171" TargetMode="External"/><Relationship Id="rId5" Type="http://schemas.openxmlformats.org/officeDocument/2006/relationships/hyperlink" Target="http://www.pravo.by/webnpa/text.asp?RN=C22000256" TargetMode="External"/><Relationship Id="rId15" Type="http://schemas.openxmlformats.org/officeDocument/2006/relationships/fontTable" Target="fontTable.xml"/><Relationship Id="rId10" Type="http://schemas.openxmlformats.org/officeDocument/2006/relationships/hyperlink" Target="https://etalonline.by/document/?regnum=C22000171" TargetMode="External"/><Relationship Id="rId4" Type="http://schemas.openxmlformats.org/officeDocument/2006/relationships/hyperlink" Target="http://www.pravo.by/webnpa/text.asp?RN=C22000208" TargetMode="External"/><Relationship Id="rId9" Type="http://schemas.openxmlformats.org/officeDocument/2006/relationships/hyperlink" Target="https://etalonline.by/document/?regnum=C22000171" TargetMode="External"/><Relationship Id="rId14" Type="http://schemas.openxmlformats.org/officeDocument/2006/relationships/hyperlink" Target="http://www.pravo.by/webnpa/text.asp?RN=hk030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2705</Words>
  <Characters>15425</Characters>
  <Application>Microsoft Office Word</Application>
  <DocSecurity>0</DocSecurity>
  <Lines>128</Lines>
  <Paragraphs>36</Paragraphs>
  <ScaleCrop>false</ScaleCrop>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Антипов</dc:creator>
  <cp:keywords/>
  <dc:description/>
  <cp:lastModifiedBy>Евгений Антипов</cp:lastModifiedBy>
  <cp:revision>1</cp:revision>
  <dcterms:created xsi:type="dcterms:W3CDTF">2020-05-19T09:26:00Z</dcterms:created>
  <dcterms:modified xsi:type="dcterms:W3CDTF">2020-05-19T11:15:00Z</dcterms:modified>
</cp:coreProperties>
</file>